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4F53" w14:textId="77777777" w:rsidR="00382903" w:rsidRDefault="00382903">
      <w:pPr>
        <w:pStyle w:val="BodyText"/>
        <w:spacing w:before="10"/>
        <w:rPr>
          <w:rFonts w:ascii="Times New Roman"/>
          <w:sz w:val="11"/>
        </w:rPr>
      </w:pPr>
    </w:p>
    <w:p w14:paraId="40114F54" w14:textId="77777777" w:rsidR="00382903" w:rsidRDefault="00CD7B5C">
      <w:pPr>
        <w:pStyle w:val="Heading1"/>
        <w:spacing w:before="93"/>
        <w:ind w:left="100"/>
      </w:pPr>
      <w:r>
        <w:t>Please also refer to “Part IV – REGULATORY REQUIREMENTS” for additional requirements.</w:t>
      </w:r>
    </w:p>
    <w:p w14:paraId="40114F55" w14:textId="77777777" w:rsidR="00382903" w:rsidRDefault="00382903">
      <w:pPr>
        <w:pStyle w:val="BodyText"/>
        <w:spacing w:before="10"/>
        <w:rPr>
          <w:b/>
          <w:sz w:val="19"/>
        </w:rPr>
      </w:pPr>
    </w:p>
    <w:p w14:paraId="40114F56" w14:textId="77777777" w:rsidR="00382903" w:rsidRDefault="00CD7B5C">
      <w:pPr>
        <w:ind w:left="100" w:right="694"/>
        <w:rPr>
          <w:b/>
          <w:sz w:val="20"/>
        </w:rPr>
      </w:pPr>
      <w:r>
        <w:rPr>
          <w:b/>
          <w:sz w:val="20"/>
        </w:rPr>
        <w:t>Housing and Dining Facilities (HDS) has adopted amendments for all HDS facilities. Confirm applicable standards with Project Representative on a per Project basis.</w:t>
      </w:r>
    </w:p>
    <w:p w14:paraId="40114F57" w14:textId="42BD15C7" w:rsidR="00382903" w:rsidRDefault="00382903">
      <w:pPr>
        <w:pStyle w:val="BodyText"/>
        <w:spacing w:before="1"/>
        <w:rPr>
          <w:b/>
        </w:rPr>
      </w:pPr>
    </w:p>
    <w:p w14:paraId="6AF94C61" w14:textId="5DFD89C7" w:rsidR="00BF6B39" w:rsidRDefault="00BF6B39">
      <w:pPr>
        <w:pStyle w:val="BodyText"/>
        <w:spacing w:before="1"/>
        <w:rPr>
          <w:b/>
        </w:rPr>
      </w:pPr>
      <w:r w:rsidRPr="00BF6B39">
        <w:rPr>
          <w:b/>
          <w:highlight w:val="lightGray"/>
        </w:rPr>
        <w:t>Housing and Dining Services has no amendments for this division.</w:t>
      </w:r>
    </w:p>
    <w:p w14:paraId="629B8344" w14:textId="77777777" w:rsidR="00BF6B39" w:rsidRDefault="00BF6B39">
      <w:pPr>
        <w:pStyle w:val="BodyText"/>
        <w:spacing w:before="1"/>
        <w:rPr>
          <w:b/>
        </w:rPr>
      </w:pPr>
    </w:p>
    <w:p w14:paraId="40114F58" w14:textId="77777777" w:rsidR="00382903" w:rsidRDefault="00CD7B5C">
      <w:pPr>
        <w:spacing w:line="491" w:lineRule="auto"/>
        <w:ind w:left="100" w:right="6739"/>
        <w:rPr>
          <w:b/>
          <w:sz w:val="20"/>
        </w:rPr>
      </w:pPr>
      <w:r>
        <w:rPr>
          <w:b/>
          <w:sz w:val="20"/>
        </w:rPr>
        <w:t>DIVISION 31 – EARTHWORK 31 10 00 – SITE CLEARING</w:t>
      </w:r>
    </w:p>
    <w:p w14:paraId="40114F59" w14:textId="77777777" w:rsidR="00382903" w:rsidRDefault="00CD7B5C">
      <w:pPr>
        <w:pStyle w:val="ListParagraph"/>
        <w:numPr>
          <w:ilvl w:val="0"/>
          <w:numId w:val="2"/>
        </w:numPr>
        <w:tabs>
          <w:tab w:val="left" w:pos="389"/>
        </w:tabs>
        <w:spacing w:line="225" w:lineRule="exact"/>
        <w:rPr>
          <w:sz w:val="20"/>
        </w:rPr>
      </w:pPr>
      <w:r>
        <w:rPr>
          <w:sz w:val="20"/>
        </w:rPr>
        <w:t>Erosion</w:t>
      </w:r>
      <w:r>
        <w:rPr>
          <w:spacing w:val="-2"/>
          <w:sz w:val="20"/>
        </w:rPr>
        <w:t xml:space="preserve"> </w:t>
      </w:r>
      <w:r>
        <w:rPr>
          <w:sz w:val="20"/>
        </w:rPr>
        <w:t>Control:</w:t>
      </w:r>
    </w:p>
    <w:p w14:paraId="40114F5A" w14:textId="77777777" w:rsidR="00382903" w:rsidRDefault="00382903">
      <w:pPr>
        <w:pStyle w:val="BodyText"/>
        <w:spacing w:before="1"/>
      </w:pPr>
    </w:p>
    <w:p w14:paraId="40114F5B" w14:textId="77777777" w:rsidR="00382903" w:rsidRDefault="00CD7B5C">
      <w:pPr>
        <w:pStyle w:val="ListParagraph"/>
        <w:numPr>
          <w:ilvl w:val="1"/>
          <w:numId w:val="2"/>
        </w:numPr>
        <w:tabs>
          <w:tab w:val="left" w:pos="821"/>
        </w:tabs>
        <w:ind w:right="311"/>
        <w:rPr>
          <w:sz w:val="20"/>
        </w:rPr>
      </w:pPr>
      <w:r>
        <w:rPr>
          <w:sz w:val="20"/>
        </w:rPr>
        <w:t>For Contractor erosion control responsibilities, refer to Division 01 – General Requirements and Part IV – Regulatory</w:t>
      </w:r>
      <w:r>
        <w:rPr>
          <w:spacing w:val="-2"/>
          <w:sz w:val="20"/>
        </w:rPr>
        <w:t xml:space="preserve"> </w:t>
      </w:r>
      <w:r>
        <w:rPr>
          <w:sz w:val="20"/>
        </w:rPr>
        <w:t>Requirements.</w:t>
      </w:r>
    </w:p>
    <w:p w14:paraId="40114F5C" w14:textId="77777777" w:rsidR="00382903" w:rsidRDefault="00382903">
      <w:pPr>
        <w:pStyle w:val="BodyText"/>
        <w:spacing w:before="2"/>
      </w:pPr>
    </w:p>
    <w:p w14:paraId="40114F5D" w14:textId="77777777" w:rsidR="00382903" w:rsidRDefault="00CD7B5C">
      <w:pPr>
        <w:pStyle w:val="ListParagraph"/>
        <w:numPr>
          <w:ilvl w:val="1"/>
          <w:numId w:val="2"/>
        </w:numPr>
        <w:tabs>
          <w:tab w:val="left" w:pos="821"/>
        </w:tabs>
        <w:rPr>
          <w:sz w:val="20"/>
        </w:rPr>
      </w:pPr>
      <w:r>
        <w:rPr>
          <w:sz w:val="20"/>
        </w:rPr>
        <w:t>For Temporary Facilities and Controls, refer to Division 01 – General</w:t>
      </w:r>
      <w:r>
        <w:rPr>
          <w:spacing w:val="-8"/>
          <w:sz w:val="20"/>
        </w:rPr>
        <w:t xml:space="preserve"> </w:t>
      </w:r>
      <w:r>
        <w:rPr>
          <w:sz w:val="20"/>
        </w:rPr>
        <w:t>Requirements.</w:t>
      </w:r>
    </w:p>
    <w:p w14:paraId="40114F5E" w14:textId="77777777" w:rsidR="00382903" w:rsidRDefault="00382903">
      <w:pPr>
        <w:pStyle w:val="BodyText"/>
        <w:spacing w:before="10"/>
        <w:rPr>
          <w:sz w:val="19"/>
        </w:rPr>
      </w:pPr>
    </w:p>
    <w:p w14:paraId="40114F5F" w14:textId="77777777" w:rsidR="00382903" w:rsidRDefault="00CD7B5C">
      <w:pPr>
        <w:pStyle w:val="ListParagraph"/>
        <w:numPr>
          <w:ilvl w:val="1"/>
          <w:numId w:val="2"/>
        </w:numPr>
        <w:tabs>
          <w:tab w:val="left" w:pos="821"/>
        </w:tabs>
        <w:rPr>
          <w:sz w:val="20"/>
        </w:rPr>
      </w:pPr>
      <w:r>
        <w:rPr>
          <w:sz w:val="20"/>
        </w:rPr>
        <w:t>For Sanitary Sewage and Storm Drainage Utilities, refer to Division 33 –</w:t>
      </w:r>
      <w:r>
        <w:rPr>
          <w:spacing w:val="-1"/>
          <w:sz w:val="20"/>
        </w:rPr>
        <w:t xml:space="preserve"> </w:t>
      </w:r>
      <w:r>
        <w:rPr>
          <w:sz w:val="20"/>
        </w:rPr>
        <w:t>Utilities.</w:t>
      </w:r>
    </w:p>
    <w:p w14:paraId="40114F60" w14:textId="77777777" w:rsidR="00382903" w:rsidRDefault="00382903">
      <w:pPr>
        <w:pStyle w:val="BodyText"/>
        <w:spacing w:before="1"/>
      </w:pPr>
    </w:p>
    <w:p w14:paraId="40114F61" w14:textId="77777777" w:rsidR="00382903" w:rsidRDefault="00CD7B5C">
      <w:pPr>
        <w:pStyle w:val="ListParagraph"/>
        <w:numPr>
          <w:ilvl w:val="1"/>
          <w:numId w:val="2"/>
        </w:numPr>
        <w:tabs>
          <w:tab w:val="left" w:pos="821"/>
        </w:tabs>
        <w:ind w:right="537"/>
        <w:rPr>
          <w:sz w:val="20"/>
        </w:rPr>
      </w:pPr>
      <w:r>
        <w:rPr>
          <w:sz w:val="20"/>
        </w:rPr>
        <w:t>Pre–and post–construction video inspection of Storm Sewer Systems shall be required for</w:t>
      </w:r>
      <w:r>
        <w:rPr>
          <w:spacing w:val="-25"/>
          <w:sz w:val="20"/>
        </w:rPr>
        <w:t xml:space="preserve"> </w:t>
      </w:r>
      <w:r>
        <w:rPr>
          <w:sz w:val="20"/>
        </w:rPr>
        <w:t>all projects that disturbs soil within a 50–yard radius of a storm</w:t>
      </w:r>
      <w:r>
        <w:rPr>
          <w:spacing w:val="-9"/>
          <w:sz w:val="20"/>
        </w:rPr>
        <w:t xml:space="preserve"> </w:t>
      </w:r>
      <w:r>
        <w:rPr>
          <w:sz w:val="20"/>
        </w:rPr>
        <w:t>sewer.</w:t>
      </w:r>
    </w:p>
    <w:p w14:paraId="40114F62" w14:textId="77777777" w:rsidR="00382903" w:rsidRDefault="00CD7B5C">
      <w:pPr>
        <w:pStyle w:val="ListParagraph"/>
        <w:numPr>
          <w:ilvl w:val="2"/>
          <w:numId w:val="2"/>
        </w:numPr>
        <w:tabs>
          <w:tab w:val="left" w:pos="1325"/>
        </w:tabs>
        <w:ind w:right="866"/>
        <w:rPr>
          <w:sz w:val="20"/>
        </w:rPr>
      </w:pPr>
      <w:r>
        <w:rPr>
          <w:sz w:val="20"/>
        </w:rPr>
        <w:t>Post–construction video evidence shall demonstrate that zero additional debris</w:t>
      </w:r>
      <w:r>
        <w:rPr>
          <w:spacing w:val="-24"/>
          <w:sz w:val="20"/>
        </w:rPr>
        <w:t xml:space="preserve"> </w:t>
      </w:r>
      <w:r>
        <w:rPr>
          <w:sz w:val="20"/>
        </w:rPr>
        <w:t>was introduced into the System.</w:t>
      </w:r>
    </w:p>
    <w:p w14:paraId="40114F63" w14:textId="77777777" w:rsidR="00382903" w:rsidRDefault="00CD7B5C">
      <w:pPr>
        <w:pStyle w:val="ListParagraph"/>
        <w:numPr>
          <w:ilvl w:val="2"/>
          <w:numId w:val="2"/>
        </w:numPr>
        <w:tabs>
          <w:tab w:val="left" w:pos="1325"/>
        </w:tabs>
        <w:ind w:right="407"/>
        <w:rPr>
          <w:sz w:val="20"/>
        </w:rPr>
      </w:pPr>
      <w:r>
        <w:rPr>
          <w:sz w:val="20"/>
        </w:rPr>
        <w:t>The Contractor shall be responsible for abatement of any debris washed into the System during the term of the</w:t>
      </w:r>
      <w:r>
        <w:rPr>
          <w:spacing w:val="-2"/>
          <w:sz w:val="20"/>
        </w:rPr>
        <w:t xml:space="preserve"> </w:t>
      </w:r>
      <w:r>
        <w:rPr>
          <w:sz w:val="20"/>
        </w:rPr>
        <w:t>Agreement.</w:t>
      </w:r>
    </w:p>
    <w:p w14:paraId="40114F64" w14:textId="77777777" w:rsidR="00382903" w:rsidRDefault="00382903">
      <w:pPr>
        <w:pStyle w:val="BodyText"/>
      </w:pPr>
    </w:p>
    <w:p w14:paraId="40114F65" w14:textId="77777777" w:rsidR="00382903" w:rsidRDefault="00CD7B5C">
      <w:pPr>
        <w:pStyle w:val="ListParagraph"/>
        <w:numPr>
          <w:ilvl w:val="0"/>
          <w:numId w:val="2"/>
        </w:numPr>
        <w:tabs>
          <w:tab w:val="left" w:pos="389"/>
        </w:tabs>
        <w:rPr>
          <w:sz w:val="20"/>
        </w:rPr>
      </w:pPr>
      <w:r>
        <w:rPr>
          <w:sz w:val="20"/>
        </w:rPr>
        <w:t>Site</w:t>
      </w:r>
      <w:r>
        <w:rPr>
          <w:spacing w:val="-2"/>
          <w:sz w:val="20"/>
        </w:rPr>
        <w:t xml:space="preserve"> </w:t>
      </w:r>
      <w:r>
        <w:rPr>
          <w:sz w:val="20"/>
        </w:rPr>
        <w:t>Protection:</w:t>
      </w:r>
    </w:p>
    <w:p w14:paraId="40114F66" w14:textId="77777777" w:rsidR="00382903" w:rsidRDefault="00382903">
      <w:pPr>
        <w:pStyle w:val="BodyText"/>
        <w:spacing w:before="10"/>
        <w:rPr>
          <w:sz w:val="19"/>
        </w:rPr>
      </w:pPr>
    </w:p>
    <w:p w14:paraId="40114F67" w14:textId="77777777" w:rsidR="00382903" w:rsidRDefault="00CD7B5C">
      <w:pPr>
        <w:pStyle w:val="ListParagraph"/>
        <w:numPr>
          <w:ilvl w:val="1"/>
          <w:numId w:val="2"/>
        </w:numPr>
        <w:tabs>
          <w:tab w:val="left" w:pos="821"/>
        </w:tabs>
        <w:rPr>
          <w:sz w:val="20"/>
        </w:rPr>
      </w:pPr>
      <w:r>
        <w:rPr>
          <w:sz w:val="20"/>
        </w:rPr>
        <w:t>Trees:</w:t>
      </w:r>
    </w:p>
    <w:p w14:paraId="40114F68" w14:textId="77777777" w:rsidR="00382903" w:rsidRDefault="00CD7B5C">
      <w:pPr>
        <w:pStyle w:val="ListParagraph"/>
        <w:numPr>
          <w:ilvl w:val="2"/>
          <w:numId w:val="2"/>
        </w:numPr>
        <w:tabs>
          <w:tab w:val="left" w:pos="1325"/>
        </w:tabs>
        <w:spacing w:before="1"/>
        <w:ind w:right="442"/>
        <w:rPr>
          <w:sz w:val="20"/>
        </w:rPr>
      </w:pPr>
      <w:r>
        <w:rPr>
          <w:sz w:val="20"/>
        </w:rPr>
        <w:t>Prior to construction all trees to be saved shall have a properly constructed chain–link</w:t>
      </w:r>
      <w:r>
        <w:rPr>
          <w:spacing w:val="-23"/>
          <w:sz w:val="20"/>
        </w:rPr>
        <w:t xml:space="preserve"> </w:t>
      </w:r>
      <w:r>
        <w:rPr>
          <w:sz w:val="20"/>
        </w:rPr>
        <w:t>or Facilities Management (FM) approved barricade which protects the total area within the dripline.</w:t>
      </w:r>
    </w:p>
    <w:p w14:paraId="40114F69" w14:textId="77777777" w:rsidR="00382903" w:rsidRDefault="00CD7B5C">
      <w:pPr>
        <w:pStyle w:val="ListParagraph"/>
        <w:numPr>
          <w:ilvl w:val="3"/>
          <w:numId w:val="2"/>
        </w:numPr>
        <w:tabs>
          <w:tab w:val="left" w:pos="1915"/>
        </w:tabs>
        <w:spacing w:before="1" w:line="229" w:lineRule="exact"/>
        <w:rPr>
          <w:sz w:val="20"/>
        </w:rPr>
      </w:pPr>
      <w:r>
        <w:rPr>
          <w:sz w:val="20"/>
        </w:rPr>
        <w:t>The dripline is defined as the area on ground covered by spread of</w:t>
      </w:r>
      <w:r>
        <w:rPr>
          <w:spacing w:val="-3"/>
          <w:sz w:val="20"/>
        </w:rPr>
        <w:t xml:space="preserve"> </w:t>
      </w:r>
      <w:r>
        <w:rPr>
          <w:sz w:val="20"/>
        </w:rPr>
        <w:t>branches.</w:t>
      </w:r>
    </w:p>
    <w:p w14:paraId="40114F6A" w14:textId="77777777" w:rsidR="00382903" w:rsidRDefault="00CD7B5C">
      <w:pPr>
        <w:pStyle w:val="ListParagraph"/>
        <w:numPr>
          <w:ilvl w:val="2"/>
          <w:numId w:val="2"/>
        </w:numPr>
        <w:tabs>
          <w:tab w:val="left" w:pos="1325"/>
        </w:tabs>
        <w:ind w:right="183"/>
        <w:rPr>
          <w:sz w:val="20"/>
        </w:rPr>
      </w:pPr>
      <w:r>
        <w:rPr>
          <w:sz w:val="20"/>
        </w:rPr>
        <w:t>If there is limited space on a site, and passage beside a tree is mandatory, a bridge is to</w:t>
      </w:r>
      <w:r>
        <w:rPr>
          <w:spacing w:val="-32"/>
          <w:sz w:val="20"/>
        </w:rPr>
        <w:t xml:space="preserve"> </w:t>
      </w:r>
      <w:r>
        <w:rPr>
          <w:sz w:val="20"/>
        </w:rPr>
        <w:t>be constructed over the root zone, and boards used to protect the tree</w:t>
      </w:r>
      <w:r>
        <w:rPr>
          <w:spacing w:val="-7"/>
          <w:sz w:val="20"/>
        </w:rPr>
        <w:t xml:space="preserve"> </w:t>
      </w:r>
      <w:r>
        <w:rPr>
          <w:sz w:val="20"/>
        </w:rPr>
        <w:t>trunk.</w:t>
      </w:r>
    </w:p>
    <w:p w14:paraId="40114F6B" w14:textId="77777777" w:rsidR="00382903" w:rsidRDefault="00CD7B5C">
      <w:pPr>
        <w:pStyle w:val="ListParagraph"/>
        <w:numPr>
          <w:ilvl w:val="3"/>
          <w:numId w:val="2"/>
        </w:numPr>
        <w:tabs>
          <w:tab w:val="left" w:pos="1915"/>
        </w:tabs>
        <w:rPr>
          <w:sz w:val="20"/>
        </w:rPr>
      </w:pPr>
      <w:r>
        <w:rPr>
          <w:sz w:val="20"/>
        </w:rPr>
        <w:t>Refer to the Drawing</w:t>
      </w:r>
      <w:r>
        <w:rPr>
          <w:spacing w:val="2"/>
          <w:sz w:val="20"/>
        </w:rPr>
        <w:t xml:space="preserve"> </w:t>
      </w:r>
      <w:r>
        <w:rPr>
          <w:sz w:val="20"/>
        </w:rPr>
        <w:t>Appendix.</w:t>
      </w:r>
    </w:p>
    <w:p w14:paraId="40114F6C" w14:textId="77777777" w:rsidR="00382903" w:rsidRDefault="00CD7B5C">
      <w:pPr>
        <w:pStyle w:val="ListParagraph"/>
        <w:numPr>
          <w:ilvl w:val="2"/>
          <w:numId w:val="2"/>
        </w:numPr>
        <w:tabs>
          <w:tab w:val="left" w:pos="1324"/>
          <w:tab w:val="left" w:pos="1325"/>
        </w:tabs>
        <w:spacing w:before="1"/>
        <w:ind w:right="511"/>
        <w:rPr>
          <w:sz w:val="20"/>
        </w:rPr>
      </w:pPr>
      <w:r>
        <w:rPr>
          <w:sz w:val="20"/>
        </w:rPr>
        <w:t>No equipment or materials, including excavated soil shall be parked or stored within</w:t>
      </w:r>
      <w:r>
        <w:rPr>
          <w:spacing w:val="-21"/>
          <w:sz w:val="20"/>
        </w:rPr>
        <w:t xml:space="preserve"> </w:t>
      </w:r>
      <w:r>
        <w:rPr>
          <w:sz w:val="20"/>
        </w:rPr>
        <w:t>the dripline of a</w:t>
      </w:r>
      <w:r>
        <w:rPr>
          <w:spacing w:val="-2"/>
          <w:sz w:val="20"/>
        </w:rPr>
        <w:t xml:space="preserve"> </w:t>
      </w:r>
      <w:r>
        <w:rPr>
          <w:sz w:val="20"/>
        </w:rPr>
        <w:t>tree.</w:t>
      </w:r>
    </w:p>
    <w:p w14:paraId="40114F6D" w14:textId="77777777" w:rsidR="00382903" w:rsidRDefault="00382903">
      <w:pPr>
        <w:pStyle w:val="BodyText"/>
        <w:spacing w:before="10"/>
        <w:rPr>
          <w:sz w:val="19"/>
        </w:rPr>
      </w:pPr>
    </w:p>
    <w:p w14:paraId="40114F6E" w14:textId="77777777" w:rsidR="00382903" w:rsidRDefault="00CD7B5C">
      <w:pPr>
        <w:pStyle w:val="ListParagraph"/>
        <w:numPr>
          <w:ilvl w:val="1"/>
          <w:numId w:val="2"/>
        </w:numPr>
        <w:tabs>
          <w:tab w:val="left" w:pos="821"/>
        </w:tabs>
        <w:rPr>
          <w:sz w:val="20"/>
        </w:rPr>
      </w:pPr>
      <w:r>
        <w:rPr>
          <w:sz w:val="20"/>
        </w:rPr>
        <w:t>Turf:</w:t>
      </w:r>
    </w:p>
    <w:p w14:paraId="40114F6F" w14:textId="77777777" w:rsidR="00382903" w:rsidRDefault="00CD7B5C">
      <w:pPr>
        <w:pStyle w:val="ListParagraph"/>
        <w:numPr>
          <w:ilvl w:val="2"/>
          <w:numId w:val="2"/>
        </w:numPr>
        <w:tabs>
          <w:tab w:val="left" w:pos="1325"/>
        </w:tabs>
        <w:ind w:right="581"/>
        <w:rPr>
          <w:sz w:val="20"/>
        </w:rPr>
      </w:pPr>
      <w:r>
        <w:rPr>
          <w:sz w:val="20"/>
        </w:rPr>
        <w:t>No equipment or materials shall be parked or stored on existing turf areas without</w:t>
      </w:r>
      <w:r>
        <w:rPr>
          <w:spacing w:val="-22"/>
          <w:sz w:val="20"/>
        </w:rPr>
        <w:t xml:space="preserve"> </w:t>
      </w:r>
      <w:r>
        <w:rPr>
          <w:sz w:val="20"/>
        </w:rPr>
        <w:t>prior approval from</w:t>
      </w:r>
      <w:r>
        <w:rPr>
          <w:spacing w:val="-3"/>
          <w:sz w:val="20"/>
        </w:rPr>
        <w:t xml:space="preserve"> </w:t>
      </w:r>
      <w:r>
        <w:rPr>
          <w:sz w:val="20"/>
        </w:rPr>
        <w:t>FM.</w:t>
      </w:r>
    </w:p>
    <w:p w14:paraId="40114F70" w14:textId="77777777" w:rsidR="00382903" w:rsidRDefault="00CD7B5C">
      <w:pPr>
        <w:pStyle w:val="ListParagraph"/>
        <w:numPr>
          <w:ilvl w:val="3"/>
          <w:numId w:val="2"/>
        </w:numPr>
        <w:tabs>
          <w:tab w:val="left" w:pos="1915"/>
        </w:tabs>
        <w:spacing w:before="1"/>
        <w:ind w:right="553"/>
        <w:rPr>
          <w:sz w:val="20"/>
        </w:rPr>
      </w:pPr>
      <w:r>
        <w:rPr>
          <w:sz w:val="20"/>
        </w:rPr>
        <w:t>If parking occurs on landscaped areas, the Contractor shall be responsible for repairing soil compaction, repair of Irrigation Systems and replacement of sod</w:t>
      </w:r>
      <w:r>
        <w:rPr>
          <w:spacing w:val="-22"/>
          <w:sz w:val="20"/>
        </w:rPr>
        <w:t xml:space="preserve"> </w:t>
      </w:r>
      <w:r>
        <w:rPr>
          <w:sz w:val="20"/>
        </w:rPr>
        <w:t>or other damaged plant</w:t>
      </w:r>
      <w:r>
        <w:rPr>
          <w:spacing w:val="-4"/>
          <w:sz w:val="20"/>
        </w:rPr>
        <w:t xml:space="preserve"> </w:t>
      </w:r>
      <w:r>
        <w:rPr>
          <w:sz w:val="20"/>
        </w:rPr>
        <w:t>material.</w:t>
      </w:r>
    </w:p>
    <w:p w14:paraId="40114F71" w14:textId="77777777" w:rsidR="00382903" w:rsidRDefault="00CD7B5C">
      <w:pPr>
        <w:pStyle w:val="ListParagraph"/>
        <w:numPr>
          <w:ilvl w:val="2"/>
          <w:numId w:val="2"/>
        </w:numPr>
        <w:tabs>
          <w:tab w:val="left" w:pos="1325"/>
        </w:tabs>
        <w:ind w:right="390"/>
        <w:rPr>
          <w:sz w:val="20"/>
        </w:rPr>
      </w:pPr>
      <w:r>
        <w:rPr>
          <w:sz w:val="20"/>
        </w:rPr>
        <w:t>If the construction site directs pedestrian, bicycle, or vehicle traffic through turf areas, the Contractor shall be responsible for protecting these turf areas and repairing soil compaction, repair of Irrigation Systems, and replacement of sod or other damaged</w:t>
      </w:r>
      <w:r>
        <w:rPr>
          <w:spacing w:val="-25"/>
          <w:sz w:val="20"/>
        </w:rPr>
        <w:t xml:space="preserve"> </w:t>
      </w:r>
      <w:r>
        <w:rPr>
          <w:sz w:val="20"/>
        </w:rPr>
        <w:t>plant material.</w:t>
      </w:r>
    </w:p>
    <w:p w14:paraId="40114F72" w14:textId="77777777" w:rsidR="00382903" w:rsidRDefault="00CD7B5C">
      <w:pPr>
        <w:pStyle w:val="ListParagraph"/>
        <w:numPr>
          <w:ilvl w:val="2"/>
          <w:numId w:val="2"/>
        </w:numPr>
        <w:tabs>
          <w:tab w:val="left" w:pos="1324"/>
          <w:tab w:val="left" w:pos="1325"/>
        </w:tabs>
        <w:spacing w:before="1"/>
        <w:rPr>
          <w:sz w:val="20"/>
        </w:rPr>
      </w:pPr>
      <w:r>
        <w:rPr>
          <w:sz w:val="20"/>
        </w:rPr>
        <w:t>Turf Mats may be available through FM Outdoor Services for temporary use if</w:t>
      </w:r>
      <w:r>
        <w:rPr>
          <w:spacing w:val="-12"/>
          <w:sz w:val="20"/>
        </w:rPr>
        <w:t xml:space="preserve"> </w:t>
      </w:r>
      <w:r>
        <w:rPr>
          <w:sz w:val="20"/>
        </w:rPr>
        <w:t>needed.</w:t>
      </w:r>
    </w:p>
    <w:p w14:paraId="40114F73" w14:textId="77777777" w:rsidR="00382903" w:rsidRDefault="00382903">
      <w:pPr>
        <w:pStyle w:val="BodyText"/>
        <w:spacing w:before="10"/>
        <w:rPr>
          <w:sz w:val="19"/>
        </w:rPr>
      </w:pPr>
    </w:p>
    <w:p w14:paraId="40114F74" w14:textId="77777777" w:rsidR="00382903" w:rsidRDefault="00CD7B5C">
      <w:pPr>
        <w:pStyle w:val="ListParagraph"/>
        <w:numPr>
          <w:ilvl w:val="1"/>
          <w:numId w:val="2"/>
        </w:numPr>
        <w:tabs>
          <w:tab w:val="left" w:pos="821"/>
        </w:tabs>
        <w:rPr>
          <w:sz w:val="20"/>
        </w:rPr>
      </w:pPr>
      <w:r>
        <w:rPr>
          <w:sz w:val="20"/>
        </w:rPr>
        <w:t>For Landscape and Irrigation System Damage, refer to Division 32 – Exterior</w:t>
      </w:r>
      <w:r>
        <w:rPr>
          <w:spacing w:val="-12"/>
          <w:sz w:val="20"/>
        </w:rPr>
        <w:t xml:space="preserve"> </w:t>
      </w:r>
      <w:r>
        <w:rPr>
          <w:sz w:val="20"/>
        </w:rPr>
        <w:t>Improvements.</w:t>
      </w:r>
    </w:p>
    <w:p w14:paraId="40114F75" w14:textId="77777777" w:rsidR="00382903" w:rsidRDefault="00382903">
      <w:pPr>
        <w:rPr>
          <w:sz w:val="20"/>
        </w:rPr>
        <w:sectPr w:rsidR="00382903" w:rsidSect="00BF6B3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728" w:right="1339" w:bottom="1008" w:left="1339" w:header="1015" w:footer="757" w:gutter="0"/>
          <w:pgNumType w:start="1"/>
          <w:cols w:space="720"/>
          <w:docGrid w:linePitch="299"/>
        </w:sectPr>
      </w:pPr>
    </w:p>
    <w:p w14:paraId="40114F76" w14:textId="77777777" w:rsidR="00382903" w:rsidRDefault="00382903">
      <w:pPr>
        <w:pStyle w:val="BodyText"/>
        <w:spacing w:before="10"/>
        <w:rPr>
          <w:sz w:val="11"/>
        </w:rPr>
      </w:pPr>
    </w:p>
    <w:p w14:paraId="40114F77" w14:textId="2B1A11D5" w:rsidR="00382903" w:rsidRDefault="00CD7B5C">
      <w:pPr>
        <w:pStyle w:val="ListParagraph"/>
        <w:numPr>
          <w:ilvl w:val="0"/>
          <w:numId w:val="2"/>
        </w:numPr>
        <w:tabs>
          <w:tab w:val="left" w:pos="389"/>
        </w:tabs>
        <w:spacing w:before="93"/>
        <w:rPr>
          <w:sz w:val="20"/>
        </w:rPr>
      </w:pPr>
      <w:proofErr w:type="spellStart"/>
      <w:r>
        <w:rPr>
          <w:sz w:val="20"/>
        </w:rPr>
        <w:t>TopSoil</w:t>
      </w:r>
      <w:proofErr w:type="spellEnd"/>
      <w:r>
        <w:rPr>
          <w:sz w:val="20"/>
        </w:rPr>
        <w:t>:</w:t>
      </w:r>
    </w:p>
    <w:p w14:paraId="40114F78" w14:textId="77777777" w:rsidR="00382903" w:rsidRDefault="00382903">
      <w:pPr>
        <w:pStyle w:val="BodyText"/>
        <w:spacing w:before="10"/>
        <w:rPr>
          <w:sz w:val="19"/>
        </w:rPr>
      </w:pPr>
    </w:p>
    <w:p w14:paraId="40114F79" w14:textId="7278DA3B" w:rsidR="00382903" w:rsidRDefault="00BF6B39">
      <w:pPr>
        <w:pStyle w:val="ListParagraph"/>
        <w:numPr>
          <w:ilvl w:val="1"/>
          <w:numId w:val="2"/>
        </w:numPr>
        <w:tabs>
          <w:tab w:val="left" w:pos="821"/>
        </w:tabs>
        <w:ind w:right="138"/>
        <w:rPr>
          <w:sz w:val="20"/>
        </w:rPr>
      </w:pPr>
      <w:r>
        <w:rPr>
          <w:sz w:val="20"/>
        </w:rPr>
        <w:t>Topsoil</w:t>
      </w:r>
      <w:r w:rsidR="00CD7B5C">
        <w:rPr>
          <w:sz w:val="20"/>
        </w:rPr>
        <w:t xml:space="preserve"> is a valuable commodity. </w:t>
      </w:r>
      <w:r>
        <w:rPr>
          <w:sz w:val="20"/>
        </w:rPr>
        <w:t>Topsoil</w:t>
      </w:r>
      <w:r w:rsidR="00CD7B5C">
        <w:rPr>
          <w:sz w:val="20"/>
        </w:rPr>
        <w:t xml:space="preserve"> shall be stripped to a depth of approximately 6–8" from all areas to be graded, excavated or</w:t>
      </w:r>
      <w:r w:rsidR="00CD7B5C">
        <w:rPr>
          <w:spacing w:val="-2"/>
          <w:sz w:val="20"/>
        </w:rPr>
        <w:t xml:space="preserve"> </w:t>
      </w:r>
      <w:r w:rsidR="00CD7B5C">
        <w:rPr>
          <w:sz w:val="20"/>
        </w:rPr>
        <w:t>filled.</w:t>
      </w:r>
    </w:p>
    <w:p w14:paraId="40114F7A" w14:textId="77777777" w:rsidR="00382903" w:rsidRDefault="00382903">
      <w:pPr>
        <w:pStyle w:val="BodyText"/>
        <w:spacing w:before="1"/>
      </w:pPr>
    </w:p>
    <w:p w14:paraId="40114F7B" w14:textId="6CE82595" w:rsidR="00382903" w:rsidRDefault="00BF6B39">
      <w:pPr>
        <w:pStyle w:val="ListParagraph"/>
        <w:numPr>
          <w:ilvl w:val="1"/>
          <w:numId w:val="2"/>
        </w:numPr>
        <w:tabs>
          <w:tab w:val="left" w:pos="821"/>
        </w:tabs>
        <w:ind w:right="374"/>
        <w:rPr>
          <w:sz w:val="20"/>
        </w:rPr>
      </w:pPr>
      <w:r>
        <w:rPr>
          <w:sz w:val="20"/>
        </w:rPr>
        <w:t>Topsoil</w:t>
      </w:r>
      <w:r w:rsidR="00CD7B5C">
        <w:rPr>
          <w:sz w:val="20"/>
        </w:rPr>
        <w:t xml:space="preserve"> shall be separately stockpiled for replacement around the building at the completion</w:t>
      </w:r>
      <w:r w:rsidR="00CD7B5C">
        <w:rPr>
          <w:spacing w:val="-33"/>
          <w:sz w:val="20"/>
        </w:rPr>
        <w:t xml:space="preserve"> </w:t>
      </w:r>
      <w:r w:rsidR="00CD7B5C">
        <w:rPr>
          <w:sz w:val="20"/>
        </w:rPr>
        <w:t>of the job or otherwise disposed as directed by the Project</w:t>
      </w:r>
      <w:r w:rsidR="00CD7B5C">
        <w:rPr>
          <w:spacing w:val="-4"/>
          <w:sz w:val="20"/>
        </w:rPr>
        <w:t xml:space="preserve"> </w:t>
      </w:r>
      <w:r w:rsidR="00CD7B5C">
        <w:rPr>
          <w:sz w:val="20"/>
        </w:rPr>
        <w:t>Representative.</w:t>
      </w:r>
    </w:p>
    <w:p w14:paraId="40114F7C" w14:textId="77777777" w:rsidR="00382903" w:rsidRDefault="00382903">
      <w:pPr>
        <w:pStyle w:val="BodyText"/>
        <w:spacing w:before="11"/>
        <w:rPr>
          <w:sz w:val="19"/>
        </w:rPr>
      </w:pPr>
    </w:p>
    <w:p w14:paraId="40114F7D" w14:textId="368FB91B" w:rsidR="00382903" w:rsidRDefault="00CD7B5C">
      <w:pPr>
        <w:pStyle w:val="ListParagraph"/>
        <w:numPr>
          <w:ilvl w:val="1"/>
          <w:numId w:val="2"/>
        </w:numPr>
        <w:tabs>
          <w:tab w:val="left" w:pos="821"/>
        </w:tabs>
        <w:ind w:right="334"/>
        <w:rPr>
          <w:sz w:val="20"/>
        </w:rPr>
      </w:pPr>
      <w:r>
        <w:rPr>
          <w:sz w:val="20"/>
        </w:rPr>
        <w:t xml:space="preserve">The condition of the </w:t>
      </w:r>
      <w:r w:rsidR="00BF6B39">
        <w:rPr>
          <w:sz w:val="20"/>
        </w:rPr>
        <w:t>topsoil</w:t>
      </w:r>
      <w:r>
        <w:rPr>
          <w:sz w:val="20"/>
        </w:rPr>
        <w:t xml:space="preserve"> shall be evaluated by the FM Outdoor Services through the</w:t>
      </w:r>
      <w:r>
        <w:rPr>
          <w:spacing w:val="-20"/>
          <w:sz w:val="20"/>
        </w:rPr>
        <w:t xml:space="preserve"> </w:t>
      </w:r>
      <w:r>
        <w:rPr>
          <w:sz w:val="20"/>
        </w:rPr>
        <w:t>Project Representative prior to</w:t>
      </w:r>
      <w:r>
        <w:rPr>
          <w:spacing w:val="-3"/>
          <w:sz w:val="20"/>
        </w:rPr>
        <w:t xml:space="preserve"> </w:t>
      </w:r>
      <w:r>
        <w:rPr>
          <w:sz w:val="20"/>
        </w:rPr>
        <w:t>reuse.</w:t>
      </w:r>
    </w:p>
    <w:p w14:paraId="40114F7E" w14:textId="77777777" w:rsidR="00382903" w:rsidRDefault="00382903">
      <w:pPr>
        <w:pStyle w:val="BodyText"/>
        <w:spacing w:before="1"/>
      </w:pPr>
    </w:p>
    <w:p w14:paraId="40114F7F" w14:textId="77777777" w:rsidR="00382903" w:rsidRDefault="00CD7B5C">
      <w:pPr>
        <w:pStyle w:val="ListParagraph"/>
        <w:numPr>
          <w:ilvl w:val="0"/>
          <w:numId w:val="2"/>
        </w:numPr>
        <w:tabs>
          <w:tab w:val="left" w:pos="389"/>
        </w:tabs>
        <w:rPr>
          <w:sz w:val="20"/>
        </w:rPr>
      </w:pPr>
      <w:r>
        <w:rPr>
          <w:sz w:val="20"/>
        </w:rPr>
        <w:t>Subsoil:</w:t>
      </w:r>
    </w:p>
    <w:p w14:paraId="40114F80" w14:textId="77777777" w:rsidR="00382903" w:rsidRDefault="00382903">
      <w:pPr>
        <w:pStyle w:val="BodyText"/>
        <w:spacing w:before="10"/>
        <w:rPr>
          <w:sz w:val="19"/>
        </w:rPr>
      </w:pPr>
    </w:p>
    <w:p w14:paraId="40114F81" w14:textId="77777777" w:rsidR="00382903" w:rsidRDefault="00CD7B5C">
      <w:pPr>
        <w:pStyle w:val="ListParagraph"/>
        <w:numPr>
          <w:ilvl w:val="1"/>
          <w:numId w:val="2"/>
        </w:numPr>
        <w:tabs>
          <w:tab w:val="left" w:pos="821"/>
        </w:tabs>
        <w:spacing w:before="1"/>
        <w:ind w:right="100"/>
        <w:rPr>
          <w:sz w:val="20"/>
        </w:rPr>
      </w:pPr>
      <w:r>
        <w:rPr>
          <w:sz w:val="20"/>
        </w:rPr>
        <w:t>Subsoil designated for export to other locations on Colorado State University (CSU) property shall be cleaned by the Contractor of any trash, pipe and concrete, and rocks over approximately 4” in diameter.</w:t>
      </w:r>
    </w:p>
    <w:p w14:paraId="40114F82" w14:textId="77777777" w:rsidR="00382903" w:rsidRDefault="00382903">
      <w:pPr>
        <w:pStyle w:val="BodyText"/>
        <w:spacing w:before="1"/>
      </w:pPr>
    </w:p>
    <w:p w14:paraId="40114F83" w14:textId="77777777" w:rsidR="00382903" w:rsidRDefault="00CD7B5C">
      <w:pPr>
        <w:pStyle w:val="ListParagraph"/>
        <w:numPr>
          <w:ilvl w:val="0"/>
          <w:numId w:val="2"/>
        </w:numPr>
        <w:tabs>
          <w:tab w:val="left" w:pos="389"/>
        </w:tabs>
        <w:rPr>
          <w:sz w:val="20"/>
        </w:rPr>
      </w:pPr>
      <w:r>
        <w:rPr>
          <w:sz w:val="20"/>
        </w:rPr>
        <w:t>Trash</w:t>
      </w:r>
      <w:r>
        <w:rPr>
          <w:spacing w:val="-2"/>
          <w:sz w:val="20"/>
        </w:rPr>
        <w:t xml:space="preserve"> </w:t>
      </w:r>
      <w:r>
        <w:rPr>
          <w:sz w:val="20"/>
        </w:rPr>
        <w:t>Removal:</w:t>
      </w:r>
    </w:p>
    <w:p w14:paraId="40114F84" w14:textId="77777777" w:rsidR="00382903" w:rsidRDefault="00382903">
      <w:pPr>
        <w:pStyle w:val="BodyText"/>
        <w:spacing w:before="10"/>
        <w:rPr>
          <w:sz w:val="19"/>
        </w:rPr>
      </w:pPr>
    </w:p>
    <w:p w14:paraId="40114F85" w14:textId="77777777" w:rsidR="00382903" w:rsidRDefault="00CD7B5C">
      <w:pPr>
        <w:pStyle w:val="ListParagraph"/>
        <w:numPr>
          <w:ilvl w:val="1"/>
          <w:numId w:val="2"/>
        </w:numPr>
        <w:tabs>
          <w:tab w:val="left" w:pos="821"/>
        </w:tabs>
        <w:ind w:right="412"/>
        <w:rPr>
          <w:sz w:val="20"/>
        </w:rPr>
      </w:pPr>
      <w:r>
        <w:rPr>
          <w:sz w:val="20"/>
        </w:rPr>
        <w:t>The Contractor shall be responsible for removal of all trash, sand, gravel, road base,</w:t>
      </w:r>
      <w:r>
        <w:rPr>
          <w:spacing w:val="-18"/>
          <w:sz w:val="20"/>
        </w:rPr>
        <w:t xml:space="preserve"> </w:t>
      </w:r>
      <w:r>
        <w:rPr>
          <w:sz w:val="20"/>
        </w:rPr>
        <w:t>concrete, asphalt paving, pipe, cable, trench insulation, plant material, etc. during construction and at Closeout.</w:t>
      </w:r>
    </w:p>
    <w:p w14:paraId="40114F86" w14:textId="77777777" w:rsidR="00382903" w:rsidRDefault="00382903">
      <w:pPr>
        <w:pStyle w:val="BodyText"/>
        <w:spacing w:before="2"/>
      </w:pPr>
    </w:p>
    <w:p w14:paraId="40114F87" w14:textId="77777777" w:rsidR="00382903" w:rsidRDefault="00CD7B5C">
      <w:pPr>
        <w:pStyle w:val="ListParagraph"/>
        <w:numPr>
          <w:ilvl w:val="0"/>
          <w:numId w:val="2"/>
        </w:numPr>
        <w:tabs>
          <w:tab w:val="left" w:pos="389"/>
        </w:tabs>
        <w:rPr>
          <w:sz w:val="20"/>
        </w:rPr>
      </w:pPr>
      <w:r>
        <w:rPr>
          <w:sz w:val="20"/>
        </w:rPr>
        <w:t>Hazardous Waste</w:t>
      </w:r>
      <w:r>
        <w:rPr>
          <w:spacing w:val="2"/>
          <w:sz w:val="20"/>
        </w:rPr>
        <w:t xml:space="preserve"> </w:t>
      </w:r>
      <w:r>
        <w:rPr>
          <w:sz w:val="20"/>
        </w:rPr>
        <w:t>Removal:</w:t>
      </w:r>
    </w:p>
    <w:p w14:paraId="40114F88" w14:textId="77777777" w:rsidR="00382903" w:rsidRDefault="00382903">
      <w:pPr>
        <w:pStyle w:val="BodyText"/>
        <w:spacing w:before="10"/>
        <w:rPr>
          <w:sz w:val="19"/>
        </w:rPr>
      </w:pPr>
    </w:p>
    <w:p w14:paraId="40114F89" w14:textId="77777777" w:rsidR="00382903" w:rsidRDefault="00CD7B5C">
      <w:pPr>
        <w:pStyle w:val="ListParagraph"/>
        <w:numPr>
          <w:ilvl w:val="1"/>
          <w:numId w:val="2"/>
        </w:numPr>
        <w:tabs>
          <w:tab w:val="left" w:pos="821"/>
        </w:tabs>
        <w:rPr>
          <w:sz w:val="20"/>
        </w:rPr>
      </w:pPr>
      <w:r>
        <w:rPr>
          <w:sz w:val="20"/>
        </w:rPr>
        <w:t>Removal of hazardous waste is the responsibility of the</w:t>
      </w:r>
      <w:r>
        <w:rPr>
          <w:spacing w:val="-2"/>
          <w:sz w:val="20"/>
        </w:rPr>
        <w:t xml:space="preserve"> </w:t>
      </w:r>
      <w:r>
        <w:rPr>
          <w:sz w:val="20"/>
        </w:rPr>
        <w:t>Contractor.</w:t>
      </w:r>
    </w:p>
    <w:p w14:paraId="40114F8A" w14:textId="77777777" w:rsidR="00382903" w:rsidRDefault="00382903">
      <w:pPr>
        <w:pStyle w:val="BodyText"/>
      </w:pPr>
    </w:p>
    <w:p w14:paraId="40114F8B" w14:textId="77777777" w:rsidR="00382903" w:rsidRDefault="00CD7B5C">
      <w:pPr>
        <w:pStyle w:val="ListParagraph"/>
        <w:numPr>
          <w:ilvl w:val="1"/>
          <w:numId w:val="2"/>
        </w:numPr>
        <w:tabs>
          <w:tab w:val="left" w:pos="821"/>
        </w:tabs>
        <w:spacing w:before="1"/>
        <w:ind w:right="272"/>
        <w:rPr>
          <w:sz w:val="20"/>
        </w:rPr>
      </w:pPr>
      <w:r>
        <w:rPr>
          <w:sz w:val="20"/>
        </w:rPr>
        <w:t>Plans and procedures for removal of hazardous waste shall conform to applicable codes and</w:t>
      </w:r>
      <w:r>
        <w:rPr>
          <w:spacing w:val="-29"/>
          <w:sz w:val="20"/>
        </w:rPr>
        <w:t xml:space="preserve"> </w:t>
      </w:r>
      <w:r>
        <w:rPr>
          <w:sz w:val="20"/>
        </w:rPr>
        <w:t>be submitted to the Project Representative for approval by Environmental Health Services (EHS) prior to removal of such</w:t>
      </w:r>
      <w:r>
        <w:rPr>
          <w:spacing w:val="-3"/>
          <w:sz w:val="20"/>
        </w:rPr>
        <w:t xml:space="preserve"> </w:t>
      </w:r>
      <w:r>
        <w:rPr>
          <w:sz w:val="20"/>
        </w:rPr>
        <w:t>materials.</w:t>
      </w:r>
    </w:p>
    <w:p w14:paraId="40114F8C" w14:textId="77777777" w:rsidR="00382903" w:rsidRDefault="00382903">
      <w:pPr>
        <w:pStyle w:val="BodyText"/>
        <w:spacing w:before="11"/>
        <w:rPr>
          <w:sz w:val="19"/>
        </w:rPr>
      </w:pPr>
    </w:p>
    <w:p w14:paraId="40114F8D" w14:textId="77777777" w:rsidR="00382903" w:rsidRDefault="00CD7B5C">
      <w:pPr>
        <w:pStyle w:val="Heading1"/>
        <w:spacing w:before="0"/>
        <w:ind w:left="100"/>
      </w:pPr>
      <w:r>
        <w:t>31 20 00 – EARTHWORK</w:t>
      </w:r>
    </w:p>
    <w:p w14:paraId="40114F8E" w14:textId="77777777" w:rsidR="00382903" w:rsidRDefault="00382903">
      <w:pPr>
        <w:pStyle w:val="BodyText"/>
        <w:rPr>
          <w:b/>
        </w:rPr>
      </w:pPr>
    </w:p>
    <w:p w14:paraId="40114F8F" w14:textId="77777777" w:rsidR="00382903" w:rsidRDefault="00CD7B5C">
      <w:pPr>
        <w:pStyle w:val="ListParagraph"/>
        <w:numPr>
          <w:ilvl w:val="0"/>
          <w:numId w:val="1"/>
        </w:numPr>
        <w:tabs>
          <w:tab w:val="left" w:pos="389"/>
        </w:tabs>
        <w:spacing w:before="1"/>
        <w:rPr>
          <w:sz w:val="20"/>
        </w:rPr>
      </w:pPr>
      <w:r>
        <w:rPr>
          <w:sz w:val="20"/>
        </w:rPr>
        <w:t>Excavations:</w:t>
      </w:r>
    </w:p>
    <w:p w14:paraId="40114F90" w14:textId="77777777" w:rsidR="00382903" w:rsidRDefault="00382903">
      <w:pPr>
        <w:pStyle w:val="BodyText"/>
      </w:pPr>
    </w:p>
    <w:p w14:paraId="40114F91" w14:textId="77777777" w:rsidR="00382903" w:rsidRDefault="00CD7B5C">
      <w:pPr>
        <w:pStyle w:val="ListParagraph"/>
        <w:numPr>
          <w:ilvl w:val="1"/>
          <w:numId w:val="1"/>
        </w:numPr>
        <w:tabs>
          <w:tab w:val="left" w:pos="821"/>
        </w:tabs>
        <w:rPr>
          <w:sz w:val="20"/>
        </w:rPr>
      </w:pPr>
      <w:r>
        <w:rPr>
          <w:sz w:val="20"/>
        </w:rPr>
        <w:t>Excavations deeper than 4’–0” shall be shored or shelved per OSHA</w:t>
      </w:r>
      <w:r>
        <w:rPr>
          <w:spacing w:val="-6"/>
          <w:sz w:val="20"/>
        </w:rPr>
        <w:t xml:space="preserve"> </w:t>
      </w:r>
      <w:r>
        <w:rPr>
          <w:sz w:val="20"/>
        </w:rPr>
        <w:t>Standards.</w:t>
      </w:r>
    </w:p>
    <w:p w14:paraId="40114F92" w14:textId="77777777" w:rsidR="00382903" w:rsidRDefault="00382903">
      <w:pPr>
        <w:pStyle w:val="BodyText"/>
        <w:spacing w:before="10"/>
        <w:rPr>
          <w:sz w:val="19"/>
        </w:rPr>
      </w:pPr>
    </w:p>
    <w:p w14:paraId="40114F93" w14:textId="77777777" w:rsidR="00382903" w:rsidRDefault="00CD7B5C">
      <w:pPr>
        <w:pStyle w:val="ListParagraph"/>
        <w:numPr>
          <w:ilvl w:val="1"/>
          <w:numId w:val="1"/>
        </w:numPr>
        <w:tabs>
          <w:tab w:val="left" w:pos="821"/>
        </w:tabs>
        <w:rPr>
          <w:sz w:val="20"/>
        </w:rPr>
      </w:pPr>
      <w:r>
        <w:rPr>
          <w:sz w:val="20"/>
        </w:rPr>
        <w:t>Any open excavation shall be fenced or</w:t>
      </w:r>
      <w:r>
        <w:rPr>
          <w:spacing w:val="-3"/>
          <w:sz w:val="20"/>
        </w:rPr>
        <w:t xml:space="preserve"> </w:t>
      </w:r>
      <w:r>
        <w:rPr>
          <w:sz w:val="20"/>
        </w:rPr>
        <w:t>barricaded.</w:t>
      </w:r>
    </w:p>
    <w:p w14:paraId="40114F94" w14:textId="77777777" w:rsidR="00382903" w:rsidRDefault="00CD7B5C">
      <w:pPr>
        <w:pStyle w:val="ListParagraph"/>
        <w:numPr>
          <w:ilvl w:val="2"/>
          <w:numId w:val="1"/>
        </w:numPr>
        <w:tabs>
          <w:tab w:val="left" w:pos="1325"/>
        </w:tabs>
        <w:spacing w:before="1"/>
        <w:ind w:right="189"/>
        <w:rPr>
          <w:sz w:val="20"/>
        </w:rPr>
      </w:pPr>
      <w:r>
        <w:rPr>
          <w:sz w:val="20"/>
        </w:rPr>
        <w:t>Any open excavation on a hard surface (sidewalk or street) left overnight shall be fenced</w:t>
      </w:r>
      <w:r>
        <w:rPr>
          <w:spacing w:val="-22"/>
          <w:sz w:val="20"/>
        </w:rPr>
        <w:t xml:space="preserve"> </w:t>
      </w:r>
      <w:r>
        <w:rPr>
          <w:sz w:val="20"/>
        </w:rPr>
        <w:t>or barricaded and shall include flashing</w:t>
      </w:r>
      <w:r>
        <w:rPr>
          <w:spacing w:val="-7"/>
          <w:sz w:val="20"/>
        </w:rPr>
        <w:t xml:space="preserve"> </w:t>
      </w:r>
      <w:r>
        <w:rPr>
          <w:sz w:val="20"/>
        </w:rPr>
        <w:t>lights.</w:t>
      </w:r>
    </w:p>
    <w:p w14:paraId="40114F95" w14:textId="77777777" w:rsidR="00382903" w:rsidRDefault="00382903">
      <w:pPr>
        <w:pStyle w:val="BodyText"/>
        <w:spacing w:before="10"/>
        <w:rPr>
          <w:sz w:val="19"/>
        </w:rPr>
      </w:pPr>
    </w:p>
    <w:p w14:paraId="40114F96" w14:textId="77777777" w:rsidR="00382903" w:rsidRDefault="00CD7B5C">
      <w:pPr>
        <w:pStyle w:val="ListParagraph"/>
        <w:numPr>
          <w:ilvl w:val="1"/>
          <w:numId w:val="1"/>
        </w:numPr>
        <w:tabs>
          <w:tab w:val="left" w:pos="821"/>
        </w:tabs>
        <w:ind w:right="129"/>
        <w:rPr>
          <w:sz w:val="20"/>
        </w:rPr>
      </w:pPr>
      <w:r>
        <w:rPr>
          <w:sz w:val="20"/>
        </w:rPr>
        <w:t>Should uncharted or incorrectly charted piping or other utilities be encountered during</w:t>
      </w:r>
      <w:r>
        <w:rPr>
          <w:spacing w:val="-30"/>
          <w:sz w:val="20"/>
        </w:rPr>
        <w:t xml:space="preserve"> </w:t>
      </w:r>
      <w:r>
        <w:rPr>
          <w:sz w:val="20"/>
        </w:rPr>
        <w:t>excavation, contact the Project Representative immediately for direction.</w:t>
      </w:r>
    </w:p>
    <w:p w14:paraId="40114F97" w14:textId="77777777" w:rsidR="00382903" w:rsidRDefault="00CD7B5C">
      <w:pPr>
        <w:pStyle w:val="ListParagraph"/>
        <w:numPr>
          <w:ilvl w:val="2"/>
          <w:numId w:val="1"/>
        </w:numPr>
        <w:tabs>
          <w:tab w:val="left" w:pos="1325"/>
        </w:tabs>
        <w:spacing w:before="2"/>
        <w:ind w:right="301"/>
        <w:rPr>
          <w:sz w:val="20"/>
        </w:rPr>
      </w:pPr>
      <w:r>
        <w:rPr>
          <w:sz w:val="20"/>
        </w:rPr>
        <w:t>Collaborate with the Project Representative in keeping respective services and facilities</w:t>
      </w:r>
      <w:r>
        <w:rPr>
          <w:spacing w:val="-28"/>
          <w:sz w:val="20"/>
        </w:rPr>
        <w:t xml:space="preserve"> </w:t>
      </w:r>
      <w:r>
        <w:rPr>
          <w:sz w:val="20"/>
        </w:rPr>
        <w:t>in operation.</w:t>
      </w:r>
    </w:p>
    <w:p w14:paraId="40114F98" w14:textId="77777777" w:rsidR="00382903" w:rsidRDefault="00CD7B5C">
      <w:pPr>
        <w:pStyle w:val="ListParagraph"/>
        <w:numPr>
          <w:ilvl w:val="2"/>
          <w:numId w:val="1"/>
        </w:numPr>
        <w:tabs>
          <w:tab w:val="left" w:pos="1325"/>
        </w:tabs>
        <w:rPr>
          <w:sz w:val="20"/>
        </w:rPr>
      </w:pPr>
      <w:r>
        <w:rPr>
          <w:sz w:val="20"/>
        </w:rPr>
        <w:t>Damaged utilities must be repaired to the satisfaction of the Project</w:t>
      </w:r>
      <w:r>
        <w:rPr>
          <w:spacing w:val="-7"/>
          <w:sz w:val="20"/>
        </w:rPr>
        <w:t xml:space="preserve"> </w:t>
      </w:r>
      <w:r>
        <w:rPr>
          <w:sz w:val="20"/>
        </w:rPr>
        <w:t>Representative.</w:t>
      </w:r>
    </w:p>
    <w:p w14:paraId="40114F99" w14:textId="77777777" w:rsidR="00382903" w:rsidRDefault="00382903">
      <w:pPr>
        <w:pStyle w:val="BodyText"/>
        <w:spacing w:before="10"/>
        <w:rPr>
          <w:sz w:val="19"/>
        </w:rPr>
      </w:pPr>
    </w:p>
    <w:p w14:paraId="40114F9A" w14:textId="77777777" w:rsidR="00382903" w:rsidRDefault="00CD7B5C">
      <w:pPr>
        <w:pStyle w:val="ListParagraph"/>
        <w:numPr>
          <w:ilvl w:val="0"/>
          <w:numId w:val="1"/>
        </w:numPr>
        <w:tabs>
          <w:tab w:val="left" w:pos="389"/>
        </w:tabs>
        <w:rPr>
          <w:sz w:val="20"/>
        </w:rPr>
      </w:pPr>
      <w:r>
        <w:rPr>
          <w:sz w:val="20"/>
        </w:rPr>
        <w:t>Backfilling:</w:t>
      </w:r>
    </w:p>
    <w:p w14:paraId="40114F9B" w14:textId="77777777" w:rsidR="00382903" w:rsidRDefault="00382903">
      <w:pPr>
        <w:pStyle w:val="BodyText"/>
        <w:spacing w:before="1"/>
      </w:pPr>
    </w:p>
    <w:p w14:paraId="40114F9C" w14:textId="77777777" w:rsidR="00382903" w:rsidRDefault="00CD7B5C">
      <w:pPr>
        <w:pStyle w:val="ListParagraph"/>
        <w:numPr>
          <w:ilvl w:val="1"/>
          <w:numId w:val="1"/>
        </w:numPr>
        <w:tabs>
          <w:tab w:val="left" w:pos="821"/>
        </w:tabs>
        <w:ind w:right="1096"/>
        <w:rPr>
          <w:sz w:val="20"/>
        </w:rPr>
      </w:pPr>
      <w:r>
        <w:rPr>
          <w:sz w:val="20"/>
        </w:rPr>
        <w:t>Excavations shall be backfilled as promptly as work permits, but not until completion</w:t>
      </w:r>
      <w:r>
        <w:rPr>
          <w:spacing w:val="-29"/>
          <w:sz w:val="20"/>
        </w:rPr>
        <w:t xml:space="preserve"> </w:t>
      </w:r>
      <w:r>
        <w:rPr>
          <w:sz w:val="20"/>
        </w:rPr>
        <w:t>of inspection, testing, approval, and GPS location recording of underground</w:t>
      </w:r>
      <w:r>
        <w:rPr>
          <w:spacing w:val="-8"/>
          <w:sz w:val="20"/>
        </w:rPr>
        <w:t xml:space="preserve"> </w:t>
      </w:r>
      <w:r>
        <w:rPr>
          <w:sz w:val="20"/>
        </w:rPr>
        <w:t>utilities.</w:t>
      </w:r>
    </w:p>
    <w:p w14:paraId="40114F9D" w14:textId="77777777" w:rsidR="00382903" w:rsidRDefault="00CD7B5C">
      <w:pPr>
        <w:pStyle w:val="ListParagraph"/>
        <w:numPr>
          <w:ilvl w:val="2"/>
          <w:numId w:val="1"/>
        </w:numPr>
        <w:tabs>
          <w:tab w:val="left" w:pos="1325"/>
        </w:tabs>
        <w:spacing w:before="1"/>
        <w:rPr>
          <w:sz w:val="20"/>
        </w:rPr>
      </w:pPr>
      <w:r>
        <w:rPr>
          <w:sz w:val="20"/>
        </w:rPr>
        <w:t>For information on acceptable bedding material for utilities, refer to Division 33 –</w:t>
      </w:r>
      <w:r>
        <w:rPr>
          <w:spacing w:val="-15"/>
          <w:sz w:val="20"/>
        </w:rPr>
        <w:t xml:space="preserve"> </w:t>
      </w:r>
      <w:r>
        <w:rPr>
          <w:sz w:val="20"/>
        </w:rPr>
        <w:t>Utilities.</w:t>
      </w:r>
    </w:p>
    <w:p w14:paraId="40114F9E" w14:textId="77777777" w:rsidR="00382903" w:rsidRDefault="00382903">
      <w:pPr>
        <w:pStyle w:val="BodyText"/>
        <w:spacing w:before="10"/>
        <w:rPr>
          <w:sz w:val="19"/>
        </w:rPr>
      </w:pPr>
    </w:p>
    <w:p w14:paraId="40114FA1" w14:textId="11834D6C" w:rsidR="00382903" w:rsidRPr="00CD7B5C" w:rsidRDefault="00CD7B5C" w:rsidP="00CD7B5C">
      <w:pPr>
        <w:pStyle w:val="ListParagraph"/>
        <w:numPr>
          <w:ilvl w:val="1"/>
          <w:numId w:val="1"/>
        </w:numPr>
        <w:tabs>
          <w:tab w:val="left" w:pos="821"/>
        </w:tabs>
        <w:spacing w:before="10"/>
        <w:rPr>
          <w:sz w:val="11"/>
        </w:rPr>
      </w:pPr>
      <w:r w:rsidRPr="00CD7B5C">
        <w:rPr>
          <w:sz w:val="20"/>
        </w:rPr>
        <w:t>Concrete tailings and other construction debris are not permitted in</w:t>
      </w:r>
      <w:r w:rsidRPr="00CD7B5C">
        <w:rPr>
          <w:spacing w:val="3"/>
          <w:sz w:val="20"/>
        </w:rPr>
        <w:t xml:space="preserve"> </w:t>
      </w:r>
      <w:r w:rsidRPr="00CD7B5C">
        <w:rPr>
          <w:sz w:val="20"/>
        </w:rPr>
        <w:t>trenches.</w:t>
      </w:r>
    </w:p>
    <w:p w14:paraId="40114FA2" w14:textId="77777777" w:rsidR="00382903" w:rsidRDefault="00CD7B5C">
      <w:pPr>
        <w:pStyle w:val="Heading1"/>
        <w:spacing w:before="93"/>
        <w:ind w:left="3914" w:right="3915"/>
        <w:jc w:val="center"/>
      </w:pPr>
      <w:r>
        <w:t>END OF DIVISION</w:t>
      </w:r>
    </w:p>
    <w:sectPr w:rsidR="00382903">
      <w:pgSz w:w="12240" w:h="15840"/>
      <w:pgMar w:top="1720" w:right="1340" w:bottom="940" w:left="1340" w:header="1015"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4FA9" w14:textId="77777777" w:rsidR="00D30147" w:rsidRDefault="00CD7B5C">
      <w:r>
        <w:separator/>
      </w:r>
    </w:p>
  </w:endnote>
  <w:endnote w:type="continuationSeparator" w:id="0">
    <w:p w14:paraId="40114FAB" w14:textId="77777777" w:rsidR="00D30147" w:rsidRDefault="00CD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63C2" w14:textId="77777777" w:rsidR="00A05606" w:rsidRDefault="00A05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4FA4" w14:textId="068156B2" w:rsidR="00382903" w:rsidRDefault="00586FEA">
    <w:pPr>
      <w:pStyle w:val="BodyText"/>
      <w:spacing w:line="14" w:lineRule="auto"/>
    </w:pPr>
    <w:r>
      <w:rPr>
        <w:noProof/>
      </w:rPr>
      <mc:AlternateContent>
        <mc:Choice Requires="wps">
          <w:drawing>
            <wp:anchor distT="0" distB="0" distL="114300" distR="114300" simplePos="0" relativeHeight="503312360" behindDoc="1" locked="0" layoutInCell="1" allowOverlap="1" wp14:anchorId="40114FA9" wp14:editId="16604DA3">
              <wp:simplePos x="0" y="0"/>
              <wp:positionH relativeFrom="page">
                <wp:posOffset>902677</wp:posOffset>
              </wp:positionH>
              <wp:positionV relativeFrom="page">
                <wp:posOffset>9448800</wp:posOffset>
              </wp:positionV>
              <wp:extent cx="1518138" cy="167005"/>
              <wp:effectExtent l="0" t="0" r="635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138"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14FAD" w14:textId="595A360E" w:rsidR="00382903" w:rsidRDefault="00CD7B5C">
                          <w:pPr>
                            <w:spacing w:before="12"/>
                            <w:ind w:left="20"/>
                            <w:rPr>
                              <w:b/>
                              <w:sz w:val="20"/>
                            </w:rPr>
                          </w:pPr>
                          <w:r>
                            <w:rPr>
                              <w:b/>
                              <w:sz w:val="20"/>
                            </w:rPr>
                            <w:t xml:space="preserve">Rev: </w:t>
                          </w:r>
                          <w:r w:rsidR="00586FEA">
                            <w:rPr>
                              <w:b/>
                              <w:sz w:val="20"/>
                            </w:rPr>
                            <w:t>HDS: 2021-09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14FA9" id="_x0000_t202" coordsize="21600,21600" o:spt="202" path="m,l,21600r21600,l21600,xe">
              <v:stroke joinstyle="miter"/>
              <v:path gradientshapeok="t" o:connecttype="rect"/>
            </v:shapetype>
            <v:shape id="Text Box 2" o:spid="_x0000_s1028" type="#_x0000_t202" style="position:absolute;margin-left:71.1pt;margin-top:744pt;width:119.55pt;height:13.15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" filled="f" stroked="f">
              <v:textbox inset="0,0,0,0">
                <w:txbxContent>
                  <w:p w14:paraId="40114FAD" w14:textId="595A360E" w:rsidR="00382903" w:rsidRDefault="00CD7B5C">
                    <w:pPr>
                      <w:spacing w:before="12"/>
                      <w:ind w:left="20"/>
                      <w:rPr>
                        <w:b/>
                        <w:sz w:val="20"/>
                      </w:rPr>
                    </w:pPr>
                    <w:r>
                      <w:rPr>
                        <w:b/>
                        <w:sz w:val="20"/>
                      </w:rPr>
                      <w:t xml:space="preserve">Rev: </w:t>
                    </w:r>
                    <w:r w:rsidR="00586FEA">
                      <w:rPr>
                        <w:b/>
                        <w:sz w:val="20"/>
                      </w:rPr>
                      <w:t>HDS: 2021-09</w:t>
                    </w:r>
                  </w:p>
                </w:txbxContent>
              </v:textbox>
              <w10:wrap anchorx="page" anchory="page"/>
            </v:shape>
          </w:pict>
        </mc:Fallback>
      </mc:AlternateContent>
    </w:r>
    <w:r w:rsidR="00DB2AA3">
      <w:rPr>
        <w:noProof/>
      </w:rPr>
      <mc:AlternateContent>
        <mc:Choice Requires="wps">
          <w:drawing>
            <wp:anchor distT="0" distB="0" distL="114300" distR="114300" simplePos="0" relativeHeight="503312336" behindDoc="1" locked="0" layoutInCell="1" allowOverlap="1" wp14:anchorId="40114FA8" wp14:editId="6B4235C3">
              <wp:simplePos x="0" y="0"/>
              <wp:positionH relativeFrom="page">
                <wp:posOffset>896620</wp:posOffset>
              </wp:positionH>
              <wp:positionV relativeFrom="page">
                <wp:posOffset>9403080</wp:posOffset>
              </wp:positionV>
              <wp:extent cx="5981065" cy="0"/>
              <wp:effectExtent l="10795" t="11430" r="8890"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BB945" id="Line 3" o:spid="_x0000_s1026" style="position:absolute;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40.4pt" to="541.55pt,7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" strokeweight=".16936mm">
              <w10:wrap anchorx="page" anchory="page"/>
            </v:line>
          </w:pict>
        </mc:Fallback>
      </mc:AlternateContent>
    </w:r>
    <w:r w:rsidR="00DB2AA3">
      <w:rPr>
        <w:noProof/>
      </w:rPr>
      <mc:AlternateContent>
        <mc:Choice Requires="wps">
          <w:drawing>
            <wp:anchor distT="0" distB="0" distL="114300" distR="114300" simplePos="0" relativeHeight="503312384" behindDoc="1" locked="0" layoutInCell="1" allowOverlap="1" wp14:anchorId="40114FAA" wp14:editId="78EEE764">
              <wp:simplePos x="0" y="0"/>
              <wp:positionH relativeFrom="page">
                <wp:posOffset>6388100</wp:posOffset>
              </wp:positionH>
              <wp:positionV relativeFrom="page">
                <wp:posOffset>9447530</wp:posOffset>
              </wp:positionV>
              <wp:extent cx="495935" cy="16700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14FAE" w14:textId="77777777" w:rsidR="00382903" w:rsidRDefault="00CD7B5C">
                          <w:pPr>
                            <w:spacing w:before="12"/>
                            <w:ind w:left="20"/>
                            <w:rPr>
                              <w:b/>
                              <w:sz w:val="20"/>
                            </w:rPr>
                          </w:pPr>
                          <w:r>
                            <w:rPr>
                              <w:b/>
                              <w:sz w:val="20"/>
                            </w:rPr>
                            <w:t>III–31–</w:t>
                          </w:r>
                          <w:r>
                            <w:fldChar w:fldCharType="begin"/>
                          </w:r>
                          <w:r>
                            <w:rPr>
                              <w:b/>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4FAA" id="Text Box 1" o:spid="_x0000_s1029" type="#_x0000_t202" style="position:absolute;margin-left:503pt;margin-top:743.9pt;width:39.05pt;height:13.15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" filled="f" stroked="f">
              <v:textbox inset="0,0,0,0">
                <w:txbxContent>
                  <w:p w14:paraId="40114FAE" w14:textId="77777777" w:rsidR="00382903" w:rsidRDefault="00CD7B5C">
                    <w:pPr>
                      <w:spacing w:before="12"/>
                      <w:ind w:left="20"/>
                      <w:rPr>
                        <w:b/>
                        <w:sz w:val="20"/>
                      </w:rPr>
                    </w:pPr>
                    <w:r>
                      <w:rPr>
                        <w:b/>
                        <w:sz w:val="20"/>
                      </w:rPr>
                      <w:t>III–31–</w:t>
                    </w:r>
                    <w:r>
                      <w:fldChar w:fldCharType="begin"/>
                    </w:r>
                    <w:r>
                      <w:rPr>
                        <w:b/>
                        <w:sz w:val="20"/>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839D" w14:textId="77777777" w:rsidR="00A05606" w:rsidRDefault="00A05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4FA5" w14:textId="77777777" w:rsidR="00D30147" w:rsidRDefault="00CD7B5C">
      <w:r>
        <w:separator/>
      </w:r>
    </w:p>
  </w:footnote>
  <w:footnote w:type="continuationSeparator" w:id="0">
    <w:p w14:paraId="40114FA7" w14:textId="77777777" w:rsidR="00D30147" w:rsidRDefault="00CD7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3600" w14:textId="0550D379" w:rsidR="00A05606" w:rsidRDefault="00A05606">
    <w:pPr>
      <w:pStyle w:val="Header"/>
    </w:pPr>
    <w:r>
      <w:rPr>
        <w:noProof/>
      </w:rPr>
      <w:pict w14:anchorId="35FEA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560469" o:spid="_x0000_s1026" type="#_x0000_t136" style="position:absolute;margin-left:0;margin-top:0;width:539.25pt;height:134.8pt;rotation:315;z-index:-513;mso-position-horizontal:center;mso-position-horizontal-relative:margin;mso-position-vertical:center;mso-position-vertical-relative:margin" o:allowincell="f" fillcolor="silver" stroked="f">
          <v:fill opacity=".5"/>
          <v:textpath style="font-family:&quot;Arial&quot;;font-size:1pt" string="HDS 202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4FA3" w14:textId="119A7414" w:rsidR="00382903" w:rsidRDefault="00A05606">
    <w:pPr>
      <w:pStyle w:val="BodyText"/>
      <w:spacing w:line="14" w:lineRule="auto"/>
    </w:pPr>
    <w:r>
      <w:rPr>
        <w:noProof/>
      </w:rPr>
      <w:pict w14:anchorId="7E2CA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560470" o:spid="_x0000_s1027" type="#_x0000_t136" style="position:absolute;margin-left:0;margin-top:0;width:539.25pt;height:134.8pt;rotation:315;z-index:-1;mso-position-horizontal:center;mso-position-horizontal-relative:margin;mso-position-vertical:center;mso-position-vertical-relative:margin" o:allowincell="f" fillcolor="silver" stroked="f">
          <v:fill opacity=".5"/>
          <v:textpath style="font-family:&quot;Arial&quot;;font-size:1pt" string="HDS 2021"/>
        </v:shape>
      </w:pict>
    </w:r>
    <w:r w:rsidR="00586FEA">
      <w:rPr>
        <w:noProof/>
      </w:rPr>
      <mc:AlternateContent>
        <mc:Choice Requires="wps">
          <w:drawing>
            <wp:anchor distT="0" distB="0" distL="114300" distR="114300" simplePos="0" relativeHeight="503312312" behindDoc="1" locked="0" layoutInCell="1" allowOverlap="1" wp14:anchorId="40114FA7" wp14:editId="023F8D13">
              <wp:simplePos x="0" y="0"/>
              <wp:positionH relativeFrom="page">
                <wp:posOffset>902676</wp:posOffset>
              </wp:positionH>
              <wp:positionV relativeFrom="page">
                <wp:posOffset>926758</wp:posOffset>
              </wp:positionV>
              <wp:extent cx="6107723" cy="166517"/>
              <wp:effectExtent l="0" t="0" r="762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723" cy="166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14FAC" w14:textId="03489045" w:rsidR="00382903" w:rsidRDefault="00CD7B5C">
                          <w:pPr>
                            <w:spacing w:before="12"/>
                            <w:ind w:left="20"/>
                            <w:rPr>
                              <w:b/>
                              <w:sz w:val="20"/>
                            </w:rPr>
                          </w:pPr>
                          <w:r>
                            <w:rPr>
                              <w:b/>
                              <w:sz w:val="20"/>
                            </w:rPr>
                            <w:t>DIVISION</w:t>
                          </w:r>
                          <w:r>
                            <w:rPr>
                              <w:b/>
                              <w:spacing w:val="-16"/>
                              <w:sz w:val="20"/>
                            </w:rPr>
                            <w:t xml:space="preserve"> </w:t>
                          </w:r>
                          <w:r>
                            <w:rPr>
                              <w:b/>
                              <w:sz w:val="20"/>
                            </w:rPr>
                            <w:t>31</w:t>
                          </w:r>
                          <w:r>
                            <w:rPr>
                              <w:b/>
                              <w:spacing w:val="-18"/>
                              <w:sz w:val="20"/>
                            </w:rPr>
                            <w:t xml:space="preserve"> </w:t>
                          </w:r>
                          <w:r>
                            <w:rPr>
                              <w:b/>
                              <w:sz w:val="20"/>
                            </w:rPr>
                            <w:t>–</w:t>
                          </w:r>
                          <w:r>
                            <w:rPr>
                              <w:b/>
                              <w:spacing w:val="-16"/>
                              <w:sz w:val="20"/>
                            </w:rPr>
                            <w:t xml:space="preserve"> </w:t>
                          </w:r>
                          <w:r>
                            <w:rPr>
                              <w:b/>
                              <w:sz w:val="20"/>
                            </w:rPr>
                            <w:t>EARTHWORK</w:t>
                          </w:r>
                          <w:r w:rsidR="00586FEA">
                            <w:rPr>
                              <w:b/>
                              <w:sz w:val="20"/>
                            </w:rPr>
                            <w:t xml:space="preserve"> Updated 2021 – Modified for HDS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14FA7" id="_x0000_t202" coordsize="21600,21600" o:spt="202" path="m,l,21600r21600,l21600,xe">
              <v:stroke joinstyle="miter"/>
              <v:path gradientshapeok="t" o:connecttype="rect"/>
            </v:shapetype>
            <v:shape id="Text Box 4" o:spid="_x0000_s1026" type="#_x0000_t202" style="position:absolute;margin-left:71.1pt;margin-top:72.95pt;width:480.9pt;height:13.1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" filled="f" stroked="f">
              <v:textbox inset="0,0,0,0">
                <w:txbxContent>
                  <w:p w14:paraId="40114FAC" w14:textId="03489045" w:rsidR="00382903" w:rsidRDefault="00CD7B5C">
                    <w:pPr>
                      <w:spacing w:before="12"/>
                      <w:ind w:left="20"/>
                      <w:rPr>
                        <w:b/>
                        <w:sz w:val="20"/>
                      </w:rPr>
                    </w:pPr>
                    <w:r>
                      <w:rPr>
                        <w:b/>
                        <w:sz w:val="20"/>
                      </w:rPr>
                      <w:t>DIVISION</w:t>
                    </w:r>
                    <w:r>
                      <w:rPr>
                        <w:b/>
                        <w:spacing w:val="-16"/>
                        <w:sz w:val="20"/>
                      </w:rPr>
                      <w:t xml:space="preserve"> </w:t>
                    </w:r>
                    <w:r>
                      <w:rPr>
                        <w:b/>
                        <w:sz w:val="20"/>
                      </w:rPr>
                      <w:t>31</w:t>
                    </w:r>
                    <w:r>
                      <w:rPr>
                        <w:b/>
                        <w:spacing w:val="-18"/>
                        <w:sz w:val="20"/>
                      </w:rPr>
                      <w:t xml:space="preserve"> </w:t>
                    </w:r>
                    <w:r>
                      <w:rPr>
                        <w:b/>
                        <w:sz w:val="20"/>
                      </w:rPr>
                      <w:t>–</w:t>
                    </w:r>
                    <w:r>
                      <w:rPr>
                        <w:b/>
                        <w:spacing w:val="-16"/>
                        <w:sz w:val="20"/>
                      </w:rPr>
                      <w:t xml:space="preserve"> </w:t>
                    </w:r>
                    <w:r>
                      <w:rPr>
                        <w:b/>
                        <w:sz w:val="20"/>
                      </w:rPr>
                      <w:t>EARTHWORK</w:t>
                    </w:r>
                    <w:r w:rsidR="00586FEA">
                      <w:rPr>
                        <w:b/>
                        <w:sz w:val="20"/>
                      </w:rPr>
                      <w:t xml:space="preserve"> Updated 2021 – Modified for HDS</w:t>
                    </w:r>
                  </w:p>
                </w:txbxContent>
              </v:textbox>
              <w10:wrap anchorx="page" anchory="page"/>
            </v:shape>
          </w:pict>
        </mc:Fallback>
      </mc:AlternateContent>
    </w:r>
    <w:r w:rsidR="00DB2AA3">
      <w:rPr>
        <w:noProof/>
      </w:rPr>
      <mc:AlternateContent>
        <mc:Choice Requires="wps">
          <w:drawing>
            <wp:anchor distT="0" distB="0" distL="114300" distR="114300" simplePos="0" relativeHeight="503312264" behindDoc="1" locked="0" layoutInCell="1" allowOverlap="1" wp14:anchorId="40114FA5" wp14:editId="2BC86FAF">
              <wp:simplePos x="0" y="0"/>
              <wp:positionH relativeFrom="page">
                <wp:posOffset>896620</wp:posOffset>
              </wp:positionH>
              <wp:positionV relativeFrom="page">
                <wp:posOffset>1094740</wp:posOffset>
              </wp:positionV>
              <wp:extent cx="5981065" cy="0"/>
              <wp:effectExtent l="10795" t="8890" r="8890" b="1016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E219B" id="Line 6" o:spid="_x0000_s1026" style="position:absolute;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86.2pt" to="541.5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" strokeweight=".48pt">
              <w10:wrap anchorx="page" anchory="page"/>
            </v:line>
          </w:pict>
        </mc:Fallback>
      </mc:AlternateContent>
    </w:r>
    <w:r w:rsidR="00DB2AA3">
      <w:rPr>
        <w:noProof/>
      </w:rPr>
      <mc:AlternateContent>
        <mc:Choice Requires="wps">
          <w:drawing>
            <wp:anchor distT="0" distB="0" distL="114300" distR="114300" simplePos="0" relativeHeight="503312288" behindDoc="1" locked="0" layoutInCell="1" allowOverlap="1" wp14:anchorId="40114FA6" wp14:editId="54BA1F59">
              <wp:simplePos x="0" y="0"/>
              <wp:positionH relativeFrom="page">
                <wp:posOffset>901700</wp:posOffset>
              </wp:positionH>
              <wp:positionV relativeFrom="page">
                <wp:posOffset>631825</wp:posOffset>
              </wp:positionV>
              <wp:extent cx="5018405" cy="167005"/>
              <wp:effectExtent l="0" t="3175" r="444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4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14FAB" w14:textId="77777777" w:rsidR="00382903" w:rsidRDefault="00CD7B5C">
                          <w:pPr>
                            <w:spacing w:before="12"/>
                            <w:ind w:left="20"/>
                            <w:rPr>
                              <w:b/>
                              <w:sz w:val="20"/>
                            </w:rPr>
                          </w:pPr>
                          <w:r>
                            <w:rPr>
                              <w:b/>
                              <w:sz w:val="20"/>
                            </w:rPr>
                            <w:t>PART</w:t>
                          </w:r>
                          <w:r>
                            <w:rPr>
                              <w:b/>
                              <w:spacing w:val="-18"/>
                              <w:sz w:val="20"/>
                            </w:rPr>
                            <w:t xml:space="preserve"> </w:t>
                          </w:r>
                          <w:r>
                            <w:rPr>
                              <w:b/>
                              <w:sz w:val="20"/>
                            </w:rPr>
                            <w:t>III</w:t>
                          </w:r>
                          <w:r>
                            <w:rPr>
                              <w:b/>
                              <w:spacing w:val="-17"/>
                              <w:sz w:val="20"/>
                            </w:rPr>
                            <w:t xml:space="preserve"> </w:t>
                          </w:r>
                          <w:r>
                            <w:rPr>
                              <w:b/>
                              <w:sz w:val="20"/>
                            </w:rPr>
                            <w:t>–</w:t>
                          </w:r>
                          <w:r>
                            <w:rPr>
                              <w:b/>
                              <w:spacing w:val="-18"/>
                              <w:sz w:val="20"/>
                            </w:rPr>
                            <w:t xml:space="preserve"> </w:t>
                          </w:r>
                          <w:r>
                            <w:rPr>
                              <w:b/>
                              <w:sz w:val="20"/>
                            </w:rPr>
                            <w:t>CSU</w:t>
                          </w:r>
                          <w:r>
                            <w:rPr>
                              <w:b/>
                              <w:spacing w:val="-16"/>
                              <w:sz w:val="20"/>
                            </w:rPr>
                            <w:t xml:space="preserve"> </w:t>
                          </w:r>
                          <w:r>
                            <w:rPr>
                              <w:b/>
                              <w:sz w:val="20"/>
                            </w:rPr>
                            <w:t>FACILITIES</w:t>
                          </w:r>
                          <w:r>
                            <w:rPr>
                              <w:b/>
                              <w:spacing w:val="-16"/>
                              <w:sz w:val="20"/>
                            </w:rPr>
                            <w:t xml:space="preserve"> </w:t>
                          </w:r>
                          <w:r>
                            <w:rPr>
                              <w:b/>
                              <w:sz w:val="20"/>
                            </w:rPr>
                            <w:t>PLANNING,</w:t>
                          </w:r>
                          <w:r>
                            <w:rPr>
                              <w:b/>
                              <w:spacing w:val="-16"/>
                              <w:sz w:val="20"/>
                            </w:rPr>
                            <w:t xml:space="preserve"> </w:t>
                          </w:r>
                          <w:r>
                            <w:rPr>
                              <w:b/>
                              <w:sz w:val="20"/>
                            </w:rPr>
                            <w:t>DESIGN</w:t>
                          </w:r>
                          <w:r>
                            <w:rPr>
                              <w:b/>
                              <w:spacing w:val="-17"/>
                              <w:sz w:val="20"/>
                            </w:rPr>
                            <w:t xml:space="preserve"> </w:t>
                          </w:r>
                          <w:r>
                            <w:rPr>
                              <w:b/>
                              <w:sz w:val="20"/>
                            </w:rPr>
                            <w:t>AND</w:t>
                          </w:r>
                          <w:r>
                            <w:rPr>
                              <w:b/>
                              <w:spacing w:val="-18"/>
                              <w:sz w:val="20"/>
                            </w:rPr>
                            <w:t xml:space="preserve"> </w:t>
                          </w:r>
                          <w:r>
                            <w:rPr>
                              <w:b/>
                              <w:sz w:val="20"/>
                            </w:rPr>
                            <w:t>CONSTRUCTION</w:t>
                          </w:r>
                          <w:r>
                            <w:rPr>
                              <w:b/>
                              <w:spacing w:val="-16"/>
                              <w:sz w:val="20"/>
                            </w:rPr>
                            <w:t xml:space="preserve"> </w:t>
                          </w:r>
                          <w:r>
                            <w:rPr>
                              <w:b/>
                              <w:sz w:val="20"/>
                            </w:rPr>
                            <w:t>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4FA6" id="Text Box 5" o:spid="_x0000_s1027" type="#_x0000_t202" style="position:absolute;margin-left:71pt;margin-top:49.75pt;width:395.15pt;height:13.15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" filled="f" stroked="f">
              <v:textbox inset="0,0,0,0">
                <w:txbxContent>
                  <w:p w14:paraId="40114FAB" w14:textId="77777777" w:rsidR="00382903" w:rsidRDefault="00CD7B5C">
                    <w:pPr>
                      <w:spacing w:before="12"/>
                      <w:ind w:left="20"/>
                      <w:rPr>
                        <w:b/>
                        <w:sz w:val="20"/>
                      </w:rPr>
                    </w:pPr>
                    <w:r>
                      <w:rPr>
                        <w:b/>
                        <w:sz w:val="20"/>
                      </w:rPr>
                      <w:t>PART</w:t>
                    </w:r>
                    <w:r>
                      <w:rPr>
                        <w:b/>
                        <w:spacing w:val="-18"/>
                        <w:sz w:val="20"/>
                      </w:rPr>
                      <w:t xml:space="preserve"> </w:t>
                    </w:r>
                    <w:r>
                      <w:rPr>
                        <w:b/>
                        <w:sz w:val="20"/>
                      </w:rPr>
                      <w:t>III</w:t>
                    </w:r>
                    <w:r>
                      <w:rPr>
                        <w:b/>
                        <w:spacing w:val="-17"/>
                        <w:sz w:val="20"/>
                      </w:rPr>
                      <w:t xml:space="preserve"> </w:t>
                    </w:r>
                    <w:r>
                      <w:rPr>
                        <w:b/>
                        <w:sz w:val="20"/>
                      </w:rPr>
                      <w:t>–</w:t>
                    </w:r>
                    <w:r>
                      <w:rPr>
                        <w:b/>
                        <w:spacing w:val="-18"/>
                        <w:sz w:val="20"/>
                      </w:rPr>
                      <w:t xml:space="preserve"> </w:t>
                    </w:r>
                    <w:r>
                      <w:rPr>
                        <w:b/>
                        <w:sz w:val="20"/>
                      </w:rPr>
                      <w:t>CSU</w:t>
                    </w:r>
                    <w:r>
                      <w:rPr>
                        <w:b/>
                        <w:spacing w:val="-16"/>
                        <w:sz w:val="20"/>
                      </w:rPr>
                      <w:t xml:space="preserve"> </w:t>
                    </w:r>
                    <w:r>
                      <w:rPr>
                        <w:b/>
                        <w:sz w:val="20"/>
                      </w:rPr>
                      <w:t>FACILITIES</w:t>
                    </w:r>
                    <w:r>
                      <w:rPr>
                        <w:b/>
                        <w:spacing w:val="-16"/>
                        <w:sz w:val="20"/>
                      </w:rPr>
                      <w:t xml:space="preserve"> </w:t>
                    </w:r>
                    <w:r>
                      <w:rPr>
                        <w:b/>
                        <w:sz w:val="20"/>
                      </w:rPr>
                      <w:t>PLANNING,</w:t>
                    </w:r>
                    <w:r>
                      <w:rPr>
                        <w:b/>
                        <w:spacing w:val="-16"/>
                        <w:sz w:val="20"/>
                      </w:rPr>
                      <w:t xml:space="preserve"> </w:t>
                    </w:r>
                    <w:r>
                      <w:rPr>
                        <w:b/>
                        <w:sz w:val="20"/>
                      </w:rPr>
                      <w:t>DESIGN</w:t>
                    </w:r>
                    <w:r>
                      <w:rPr>
                        <w:b/>
                        <w:spacing w:val="-17"/>
                        <w:sz w:val="20"/>
                      </w:rPr>
                      <w:t xml:space="preserve"> </w:t>
                    </w:r>
                    <w:r>
                      <w:rPr>
                        <w:b/>
                        <w:sz w:val="20"/>
                      </w:rPr>
                      <w:t>AND</w:t>
                    </w:r>
                    <w:r>
                      <w:rPr>
                        <w:b/>
                        <w:spacing w:val="-18"/>
                        <w:sz w:val="20"/>
                      </w:rPr>
                      <w:t xml:space="preserve"> </w:t>
                    </w:r>
                    <w:r>
                      <w:rPr>
                        <w:b/>
                        <w:sz w:val="20"/>
                      </w:rPr>
                      <w:t>CONSTRUCTION</w:t>
                    </w:r>
                    <w:r>
                      <w:rPr>
                        <w:b/>
                        <w:spacing w:val="-16"/>
                        <w:sz w:val="20"/>
                      </w:rPr>
                      <w:t xml:space="preserve"> </w:t>
                    </w:r>
                    <w:r>
                      <w:rPr>
                        <w:b/>
                        <w:sz w:val="20"/>
                      </w:rPr>
                      <w:t>STANDARDS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F80D" w14:textId="481D9D3C" w:rsidR="00A05606" w:rsidRDefault="00A05606">
    <w:pPr>
      <w:pStyle w:val="Header"/>
    </w:pPr>
    <w:r>
      <w:rPr>
        <w:noProof/>
      </w:rPr>
      <w:pict w14:anchorId="50E04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560468" o:spid="_x0000_s1025" type="#_x0000_t136" style="position:absolute;margin-left:0;margin-top:0;width:539.25pt;height:134.8pt;rotation:315;z-index:-2048;mso-position-horizontal:center;mso-position-horizontal-relative:margin;mso-position-vertical:center;mso-position-vertical-relative:margin" o:allowincell="f" fillcolor="silver" stroked="f">
          <v:fill opacity=".5"/>
          <v:textpath style="font-family:&quot;Arial&quot;;font-size:1pt" string="HDS 202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F24D1"/>
    <w:multiLevelType w:val="hybridMultilevel"/>
    <w:tmpl w:val="5E647DEE"/>
    <w:lvl w:ilvl="0" w:tplc="B650A888">
      <w:start w:val="1"/>
      <w:numFmt w:val="upperLetter"/>
      <w:lvlText w:val="%1."/>
      <w:lvlJc w:val="left"/>
      <w:pPr>
        <w:ind w:left="388" w:hanging="288"/>
        <w:jc w:val="left"/>
      </w:pPr>
      <w:rPr>
        <w:rFonts w:ascii="Arial" w:eastAsia="Arial" w:hAnsi="Arial" w:cs="Arial" w:hint="default"/>
        <w:spacing w:val="-1"/>
        <w:w w:val="99"/>
        <w:sz w:val="20"/>
        <w:szCs w:val="20"/>
        <w:lang w:val="en-US" w:eastAsia="en-US" w:bidi="en-US"/>
      </w:rPr>
    </w:lvl>
    <w:lvl w:ilvl="1" w:tplc="F9140D80">
      <w:start w:val="1"/>
      <w:numFmt w:val="decimal"/>
      <w:lvlText w:val="%2."/>
      <w:lvlJc w:val="left"/>
      <w:pPr>
        <w:ind w:left="820" w:hanging="288"/>
        <w:jc w:val="left"/>
      </w:pPr>
      <w:rPr>
        <w:rFonts w:ascii="Arial" w:eastAsia="Arial" w:hAnsi="Arial" w:cs="Arial" w:hint="default"/>
        <w:spacing w:val="-1"/>
        <w:w w:val="99"/>
        <w:sz w:val="20"/>
        <w:szCs w:val="20"/>
        <w:lang w:val="en-US" w:eastAsia="en-US" w:bidi="en-US"/>
      </w:rPr>
    </w:lvl>
    <w:lvl w:ilvl="2" w:tplc="682018E8">
      <w:start w:val="1"/>
      <w:numFmt w:val="lowerLetter"/>
      <w:lvlText w:val="%3."/>
      <w:lvlJc w:val="left"/>
      <w:pPr>
        <w:ind w:left="1324" w:hanging="360"/>
        <w:jc w:val="left"/>
      </w:pPr>
      <w:rPr>
        <w:rFonts w:ascii="Arial" w:eastAsia="Arial" w:hAnsi="Arial" w:cs="Arial" w:hint="default"/>
        <w:spacing w:val="-1"/>
        <w:w w:val="99"/>
        <w:sz w:val="20"/>
        <w:szCs w:val="20"/>
        <w:lang w:val="en-US" w:eastAsia="en-US" w:bidi="en-US"/>
      </w:rPr>
    </w:lvl>
    <w:lvl w:ilvl="3" w:tplc="CA56ED5E">
      <w:start w:val="1"/>
      <w:numFmt w:val="lowerRoman"/>
      <w:lvlText w:val="%4."/>
      <w:lvlJc w:val="left"/>
      <w:pPr>
        <w:ind w:left="1914" w:hanging="288"/>
        <w:jc w:val="left"/>
      </w:pPr>
      <w:rPr>
        <w:rFonts w:ascii="Arial" w:eastAsia="Arial" w:hAnsi="Arial" w:cs="Arial" w:hint="default"/>
        <w:spacing w:val="-2"/>
        <w:w w:val="99"/>
        <w:sz w:val="20"/>
        <w:szCs w:val="20"/>
        <w:lang w:val="en-US" w:eastAsia="en-US" w:bidi="en-US"/>
      </w:rPr>
    </w:lvl>
    <w:lvl w:ilvl="4" w:tplc="E3885ADE">
      <w:numFmt w:val="bullet"/>
      <w:lvlText w:val="•"/>
      <w:lvlJc w:val="left"/>
      <w:pPr>
        <w:ind w:left="3011" w:hanging="288"/>
      </w:pPr>
      <w:rPr>
        <w:rFonts w:hint="default"/>
        <w:lang w:val="en-US" w:eastAsia="en-US" w:bidi="en-US"/>
      </w:rPr>
    </w:lvl>
    <w:lvl w:ilvl="5" w:tplc="8582747E">
      <w:numFmt w:val="bullet"/>
      <w:lvlText w:val="•"/>
      <w:lvlJc w:val="left"/>
      <w:pPr>
        <w:ind w:left="4102" w:hanging="288"/>
      </w:pPr>
      <w:rPr>
        <w:rFonts w:hint="default"/>
        <w:lang w:val="en-US" w:eastAsia="en-US" w:bidi="en-US"/>
      </w:rPr>
    </w:lvl>
    <w:lvl w:ilvl="6" w:tplc="9CAC0F72">
      <w:numFmt w:val="bullet"/>
      <w:lvlText w:val="•"/>
      <w:lvlJc w:val="left"/>
      <w:pPr>
        <w:ind w:left="5194" w:hanging="288"/>
      </w:pPr>
      <w:rPr>
        <w:rFonts w:hint="default"/>
        <w:lang w:val="en-US" w:eastAsia="en-US" w:bidi="en-US"/>
      </w:rPr>
    </w:lvl>
    <w:lvl w:ilvl="7" w:tplc="CF28D3BA">
      <w:numFmt w:val="bullet"/>
      <w:lvlText w:val="•"/>
      <w:lvlJc w:val="left"/>
      <w:pPr>
        <w:ind w:left="6285" w:hanging="288"/>
      </w:pPr>
      <w:rPr>
        <w:rFonts w:hint="default"/>
        <w:lang w:val="en-US" w:eastAsia="en-US" w:bidi="en-US"/>
      </w:rPr>
    </w:lvl>
    <w:lvl w:ilvl="8" w:tplc="34700332">
      <w:numFmt w:val="bullet"/>
      <w:lvlText w:val="•"/>
      <w:lvlJc w:val="left"/>
      <w:pPr>
        <w:ind w:left="7377" w:hanging="288"/>
      </w:pPr>
      <w:rPr>
        <w:rFonts w:hint="default"/>
        <w:lang w:val="en-US" w:eastAsia="en-US" w:bidi="en-US"/>
      </w:rPr>
    </w:lvl>
  </w:abstractNum>
  <w:abstractNum w:abstractNumId="1" w15:restartNumberingAfterBreak="0">
    <w:nsid w:val="731C3A05"/>
    <w:multiLevelType w:val="hybridMultilevel"/>
    <w:tmpl w:val="0E400F86"/>
    <w:lvl w:ilvl="0" w:tplc="E27EAF42">
      <w:start w:val="1"/>
      <w:numFmt w:val="upperLetter"/>
      <w:lvlText w:val="%1."/>
      <w:lvlJc w:val="left"/>
      <w:pPr>
        <w:ind w:left="388" w:hanging="288"/>
        <w:jc w:val="left"/>
      </w:pPr>
      <w:rPr>
        <w:rFonts w:ascii="Arial" w:eastAsia="Arial" w:hAnsi="Arial" w:cs="Arial" w:hint="default"/>
        <w:spacing w:val="-1"/>
        <w:w w:val="99"/>
        <w:sz w:val="20"/>
        <w:szCs w:val="20"/>
        <w:lang w:val="en-US" w:eastAsia="en-US" w:bidi="en-US"/>
      </w:rPr>
    </w:lvl>
    <w:lvl w:ilvl="1" w:tplc="00B8F78A">
      <w:start w:val="1"/>
      <w:numFmt w:val="decimal"/>
      <w:lvlText w:val="%2."/>
      <w:lvlJc w:val="left"/>
      <w:pPr>
        <w:ind w:left="820" w:hanging="288"/>
        <w:jc w:val="left"/>
      </w:pPr>
      <w:rPr>
        <w:rFonts w:ascii="Arial" w:eastAsia="Arial" w:hAnsi="Arial" w:cs="Arial" w:hint="default"/>
        <w:spacing w:val="-1"/>
        <w:w w:val="99"/>
        <w:sz w:val="20"/>
        <w:szCs w:val="20"/>
        <w:lang w:val="en-US" w:eastAsia="en-US" w:bidi="en-US"/>
      </w:rPr>
    </w:lvl>
    <w:lvl w:ilvl="2" w:tplc="16D2BCA0">
      <w:start w:val="1"/>
      <w:numFmt w:val="lowerLetter"/>
      <w:lvlText w:val="%3."/>
      <w:lvlJc w:val="left"/>
      <w:pPr>
        <w:ind w:left="1324" w:hanging="360"/>
        <w:jc w:val="left"/>
      </w:pPr>
      <w:rPr>
        <w:rFonts w:ascii="Arial" w:eastAsia="Arial" w:hAnsi="Arial" w:cs="Arial" w:hint="default"/>
        <w:spacing w:val="-1"/>
        <w:w w:val="99"/>
        <w:sz w:val="20"/>
        <w:szCs w:val="20"/>
        <w:lang w:val="en-US" w:eastAsia="en-US" w:bidi="en-US"/>
      </w:rPr>
    </w:lvl>
    <w:lvl w:ilvl="3" w:tplc="B5483158">
      <w:numFmt w:val="bullet"/>
      <w:lvlText w:val="•"/>
      <w:lvlJc w:val="left"/>
      <w:pPr>
        <w:ind w:left="2350" w:hanging="360"/>
      </w:pPr>
      <w:rPr>
        <w:rFonts w:hint="default"/>
        <w:lang w:val="en-US" w:eastAsia="en-US" w:bidi="en-US"/>
      </w:rPr>
    </w:lvl>
    <w:lvl w:ilvl="4" w:tplc="5B2AABAC">
      <w:numFmt w:val="bullet"/>
      <w:lvlText w:val="•"/>
      <w:lvlJc w:val="left"/>
      <w:pPr>
        <w:ind w:left="3380" w:hanging="360"/>
      </w:pPr>
      <w:rPr>
        <w:rFonts w:hint="default"/>
        <w:lang w:val="en-US" w:eastAsia="en-US" w:bidi="en-US"/>
      </w:rPr>
    </w:lvl>
    <w:lvl w:ilvl="5" w:tplc="80800BF6">
      <w:numFmt w:val="bullet"/>
      <w:lvlText w:val="•"/>
      <w:lvlJc w:val="left"/>
      <w:pPr>
        <w:ind w:left="4410" w:hanging="360"/>
      </w:pPr>
      <w:rPr>
        <w:rFonts w:hint="default"/>
        <w:lang w:val="en-US" w:eastAsia="en-US" w:bidi="en-US"/>
      </w:rPr>
    </w:lvl>
    <w:lvl w:ilvl="6" w:tplc="591E2D3A">
      <w:numFmt w:val="bullet"/>
      <w:lvlText w:val="•"/>
      <w:lvlJc w:val="left"/>
      <w:pPr>
        <w:ind w:left="5440" w:hanging="360"/>
      </w:pPr>
      <w:rPr>
        <w:rFonts w:hint="default"/>
        <w:lang w:val="en-US" w:eastAsia="en-US" w:bidi="en-US"/>
      </w:rPr>
    </w:lvl>
    <w:lvl w:ilvl="7" w:tplc="54DE1C3E">
      <w:numFmt w:val="bullet"/>
      <w:lvlText w:val="•"/>
      <w:lvlJc w:val="left"/>
      <w:pPr>
        <w:ind w:left="6470" w:hanging="360"/>
      </w:pPr>
      <w:rPr>
        <w:rFonts w:hint="default"/>
        <w:lang w:val="en-US" w:eastAsia="en-US" w:bidi="en-US"/>
      </w:rPr>
    </w:lvl>
    <w:lvl w:ilvl="8" w:tplc="B91CF94C">
      <w:numFmt w:val="bullet"/>
      <w:lvlText w:val="•"/>
      <w:lvlJc w:val="left"/>
      <w:pPr>
        <w:ind w:left="7500"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03"/>
    <w:rsid w:val="00382903"/>
    <w:rsid w:val="00586FEA"/>
    <w:rsid w:val="00A05606"/>
    <w:rsid w:val="00BF6B39"/>
    <w:rsid w:val="00CD7B5C"/>
    <w:rsid w:val="00D30147"/>
    <w:rsid w:val="00DB2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14F53"/>
  <w15:docId w15:val="{8947C9B7-BD09-4839-8F36-4C373BD7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2"/>
      <w:ind w:left="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28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6FEA"/>
    <w:pPr>
      <w:tabs>
        <w:tab w:val="center" w:pos="4680"/>
        <w:tab w:val="right" w:pos="9360"/>
      </w:tabs>
    </w:pPr>
  </w:style>
  <w:style w:type="character" w:customStyle="1" w:styleId="HeaderChar">
    <w:name w:val="Header Char"/>
    <w:basedOn w:val="DefaultParagraphFont"/>
    <w:link w:val="Header"/>
    <w:uiPriority w:val="99"/>
    <w:rsid w:val="00586FEA"/>
    <w:rPr>
      <w:rFonts w:ascii="Arial" w:eastAsia="Arial" w:hAnsi="Arial" w:cs="Arial"/>
      <w:lang w:bidi="en-US"/>
    </w:rPr>
  </w:style>
  <w:style w:type="paragraph" w:styleId="Footer">
    <w:name w:val="footer"/>
    <w:basedOn w:val="Normal"/>
    <w:link w:val="FooterChar"/>
    <w:uiPriority w:val="99"/>
    <w:unhideWhenUsed/>
    <w:rsid w:val="00586FEA"/>
    <w:pPr>
      <w:tabs>
        <w:tab w:val="center" w:pos="4680"/>
        <w:tab w:val="right" w:pos="9360"/>
      </w:tabs>
    </w:pPr>
  </w:style>
  <w:style w:type="character" w:customStyle="1" w:styleId="FooterChar">
    <w:name w:val="Footer Char"/>
    <w:basedOn w:val="DefaultParagraphFont"/>
    <w:link w:val="Footer"/>
    <w:uiPriority w:val="99"/>
    <w:rsid w:val="00586FE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D84F6F23D3C2499289C25E79FF64A3" ma:contentTypeVersion="6" ma:contentTypeDescription="Create a new document." ma:contentTypeScope="" ma:versionID="bd4097e820e2a0f2440c2d56d2e7419e">
  <xsd:schema xmlns:xsd="http://www.w3.org/2001/XMLSchema" xmlns:xs="http://www.w3.org/2001/XMLSchema" xmlns:p="http://schemas.microsoft.com/office/2006/metadata/properties" xmlns:ns2="efc8df4d-9c07-460b-af02-24d81fe2a0bf" xmlns:ns3="86218276-fa79-4751-a71b-d1bb9fd3460f" targetNamespace="http://schemas.microsoft.com/office/2006/metadata/properties" ma:root="true" ma:fieldsID="ac1e49eb17877e914fbe3c9e1cdf6365" ns2:_="" ns3:_="">
    <xsd:import namespace="efc8df4d-9c07-460b-af02-24d81fe2a0bf"/>
    <xsd:import namespace="86218276-fa79-4751-a71b-d1bb9fd346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8df4d-9c07-460b-af02-24d81fe2a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18276-fa79-4751-a71b-d1bb9fd346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9CB82-CCBF-4006-854C-9DA7F0DF9C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874BE4-D00E-49FF-9EAD-0584A9E807F2}">
  <ds:schemaRefs>
    <ds:schemaRef ds:uri="http://schemas.microsoft.com/sharepoint/v3/contenttype/forms"/>
  </ds:schemaRefs>
</ds:datastoreItem>
</file>

<file path=customXml/itemProps3.xml><?xml version="1.0" encoding="utf-8"?>
<ds:datastoreItem xmlns:ds="http://schemas.openxmlformats.org/officeDocument/2006/customXml" ds:itemID="{2E81110F-201E-4687-8422-A4116A402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8df4d-9c07-460b-af02-24d81fe2a0bf"/>
    <ds:schemaRef ds:uri="86218276-fa79-4751-a71b-d1bb9fd34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DIVISION 2 - SITEWORK</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2 - SITEWORK</dc:title>
  <dc:creator>DUnger</dc:creator>
  <cp:lastModifiedBy>Dowling,Janelle</cp:lastModifiedBy>
  <cp:revision>6</cp:revision>
  <dcterms:created xsi:type="dcterms:W3CDTF">2021-09-17T15:22:00Z</dcterms:created>
  <dcterms:modified xsi:type="dcterms:W3CDTF">2021-09-28T18:18:00Z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Microsoft® Word 2019</vt:lpwstr>
  </property>
  <property fmtid="{D5CDD505-2E9C-101B-9397-08002B2CF9AE}" pid="4" name="LastSaved">
    <vt:filetime>2021-09-17T00:00:00Z</vt:filetime>
  </property>
  <property fmtid="{D5CDD505-2E9C-101B-9397-08002B2CF9AE}" pid="5" name="ContentTypeId">
    <vt:lpwstr>0x01010099D84F6F23D3C2499289C25E79FF64A3</vt:lpwstr>
  </property>
</Properties>
</file>